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5C778" w14:textId="77777777" w:rsidR="007D49DF" w:rsidRDefault="007D49DF">
      <w:pPr>
        <w:widowControl/>
        <w:kinsoku w:val="0"/>
        <w:autoSpaceDE w:val="0"/>
        <w:autoSpaceDN w:val="0"/>
        <w:spacing w:line="580" w:lineRule="exact"/>
        <w:ind w:firstLineChars="0" w:firstLine="0"/>
        <w:jc w:val="center"/>
        <w:textAlignment w:val="baseline"/>
        <w:outlineLvl w:val="0"/>
        <w:rPr>
          <w:rFonts w:ascii="宋体" w:eastAsia="宋体" w:hAnsi="宋体" w:cs="宋体"/>
          <w:b/>
          <w:bCs/>
          <w:sz w:val="44"/>
          <w:szCs w:val="44"/>
        </w:rPr>
      </w:pPr>
      <w:bookmarkStart w:id="0" w:name="_Toc96613848"/>
      <w:bookmarkStart w:id="1" w:name="_Toc96613607"/>
    </w:p>
    <w:p w14:paraId="24B224A1" w14:textId="77777777" w:rsidR="007D49DF" w:rsidRDefault="007D49DF">
      <w:pPr>
        <w:widowControl/>
        <w:kinsoku w:val="0"/>
        <w:autoSpaceDE w:val="0"/>
        <w:autoSpaceDN w:val="0"/>
        <w:spacing w:line="580" w:lineRule="exact"/>
        <w:ind w:firstLineChars="0" w:firstLine="0"/>
        <w:jc w:val="center"/>
        <w:textAlignment w:val="baseline"/>
        <w:outlineLvl w:val="0"/>
        <w:rPr>
          <w:rFonts w:ascii="宋体" w:eastAsia="宋体" w:hAnsi="宋体" w:cs="宋体"/>
          <w:b/>
          <w:bCs/>
          <w:sz w:val="44"/>
          <w:szCs w:val="44"/>
        </w:rPr>
      </w:pPr>
    </w:p>
    <w:p w14:paraId="61340CC1" w14:textId="77777777" w:rsidR="007D49DF" w:rsidRDefault="007D49DF">
      <w:pPr>
        <w:widowControl/>
        <w:kinsoku w:val="0"/>
        <w:autoSpaceDE w:val="0"/>
        <w:autoSpaceDN w:val="0"/>
        <w:spacing w:line="580" w:lineRule="exact"/>
        <w:ind w:firstLineChars="0" w:firstLine="0"/>
        <w:jc w:val="center"/>
        <w:textAlignment w:val="baseline"/>
        <w:outlineLvl w:val="0"/>
        <w:rPr>
          <w:rFonts w:ascii="宋体" w:eastAsia="宋体" w:hAnsi="宋体" w:cs="宋体"/>
          <w:b/>
          <w:bCs/>
          <w:sz w:val="44"/>
          <w:szCs w:val="44"/>
        </w:rPr>
      </w:pPr>
    </w:p>
    <w:p w14:paraId="24DA20E8" w14:textId="77777777" w:rsidR="007D49DF" w:rsidRDefault="007D49DF">
      <w:pPr>
        <w:widowControl/>
        <w:kinsoku w:val="0"/>
        <w:autoSpaceDE w:val="0"/>
        <w:autoSpaceDN w:val="0"/>
        <w:spacing w:line="580" w:lineRule="exact"/>
        <w:ind w:firstLineChars="0" w:firstLine="0"/>
        <w:jc w:val="center"/>
        <w:textAlignment w:val="baseline"/>
        <w:outlineLvl w:val="0"/>
        <w:rPr>
          <w:rFonts w:ascii="宋体" w:eastAsia="宋体" w:hAnsi="宋体" w:cs="宋体"/>
          <w:b/>
          <w:bCs/>
          <w:sz w:val="44"/>
          <w:szCs w:val="44"/>
        </w:rPr>
      </w:pPr>
    </w:p>
    <w:p w14:paraId="5F2D211F" w14:textId="77777777" w:rsidR="007D49DF" w:rsidRDefault="007D49DF">
      <w:pPr>
        <w:widowControl/>
        <w:kinsoku w:val="0"/>
        <w:autoSpaceDE w:val="0"/>
        <w:autoSpaceDN w:val="0"/>
        <w:spacing w:line="580" w:lineRule="exact"/>
        <w:ind w:firstLineChars="0" w:firstLine="0"/>
        <w:jc w:val="center"/>
        <w:textAlignment w:val="baseline"/>
        <w:outlineLvl w:val="0"/>
        <w:rPr>
          <w:rFonts w:ascii="宋体" w:eastAsia="宋体" w:hAnsi="宋体" w:cs="宋体"/>
          <w:b/>
          <w:bCs/>
          <w:sz w:val="44"/>
          <w:szCs w:val="44"/>
        </w:rPr>
      </w:pPr>
    </w:p>
    <w:p w14:paraId="615C8EFB" w14:textId="77777777" w:rsidR="007D49DF" w:rsidRDefault="007D49DF">
      <w:pPr>
        <w:widowControl/>
        <w:kinsoku w:val="0"/>
        <w:autoSpaceDE w:val="0"/>
        <w:autoSpaceDN w:val="0"/>
        <w:spacing w:line="580" w:lineRule="exact"/>
        <w:ind w:firstLineChars="0" w:firstLine="0"/>
        <w:jc w:val="center"/>
        <w:textAlignment w:val="baseline"/>
        <w:outlineLvl w:val="0"/>
        <w:rPr>
          <w:rFonts w:ascii="宋体" w:eastAsia="宋体" w:hAnsi="宋体" w:cs="宋体"/>
          <w:b/>
          <w:bCs/>
          <w:sz w:val="44"/>
          <w:szCs w:val="44"/>
        </w:rPr>
      </w:pPr>
    </w:p>
    <w:p w14:paraId="36E62287" w14:textId="77777777" w:rsidR="007D49DF" w:rsidRDefault="007D49DF">
      <w:pPr>
        <w:widowControl/>
        <w:kinsoku w:val="0"/>
        <w:autoSpaceDE w:val="0"/>
        <w:autoSpaceDN w:val="0"/>
        <w:spacing w:line="580" w:lineRule="exact"/>
        <w:ind w:firstLineChars="0" w:firstLine="0"/>
        <w:jc w:val="center"/>
        <w:textAlignment w:val="baseline"/>
        <w:outlineLvl w:val="0"/>
        <w:rPr>
          <w:rFonts w:ascii="宋体" w:eastAsia="宋体" w:hAnsi="宋体" w:cs="宋体"/>
          <w:b/>
          <w:bCs/>
          <w:sz w:val="44"/>
          <w:szCs w:val="44"/>
        </w:rPr>
      </w:pPr>
    </w:p>
    <w:p w14:paraId="35C76BBC" w14:textId="77777777" w:rsidR="007D49DF" w:rsidRDefault="007D49DF">
      <w:pPr>
        <w:widowControl/>
        <w:kinsoku w:val="0"/>
        <w:autoSpaceDE w:val="0"/>
        <w:autoSpaceDN w:val="0"/>
        <w:spacing w:line="580" w:lineRule="exact"/>
        <w:ind w:firstLineChars="0" w:firstLine="0"/>
        <w:jc w:val="center"/>
        <w:textAlignment w:val="baseline"/>
        <w:outlineLvl w:val="0"/>
        <w:rPr>
          <w:rFonts w:ascii="宋体" w:eastAsia="宋体" w:hAnsi="宋体" w:cs="宋体"/>
          <w:b/>
          <w:bCs/>
          <w:sz w:val="44"/>
          <w:szCs w:val="44"/>
        </w:rPr>
      </w:pPr>
    </w:p>
    <w:p w14:paraId="3E7CEB35" w14:textId="77777777" w:rsidR="007D49DF" w:rsidRDefault="007D49DF">
      <w:pPr>
        <w:widowControl/>
        <w:kinsoku w:val="0"/>
        <w:autoSpaceDE w:val="0"/>
        <w:autoSpaceDN w:val="0"/>
        <w:spacing w:line="580" w:lineRule="exact"/>
        <w:ind w:firstLineChars="0" w:firstLine="0"/>
        <w:jc w:val="center"/>
        <w:textAlignment w:val="baseline"/>
        <w:outlineLvl w:val="0"/>
        <w:rPr>
          <w:rFonts w:ascii="宋体" w:eastAsia="宋体" w:hAnsi="宋体" w:cs="宋体"/>
          <w:b/>
          <w:bCs/>
          <w:sz w:val="44"/>
          <w:szCs w:val="44"/>
        </w:rPr>
      </w:pPr>
    </w:p>
    <w:p w14:paraId="595816E9" w14:textId="77777777" w:rsidR="007D49DF" w:rsidRDefault="004D5942">
      <w:pPr>
        <w:widowControl/>
        <w:kinsoku w:val="0"/>
        <w:autoSpaceDE w:val="0"/>
        <w:autoSpaceDN w:val="0"/>
        <w:spacing w:line="580" w:lineRule="exact"/>
        <w:ind w:firstLineChars="0" w:firstLine="0"/>
        <w:jc w:val="center"/>
        <w:textAlignment w:val="baseline"/>
        <w:outlineLvl w:val="0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信阳市浉河区教体局</w:t>
      </w:r>
    </w:p>
    <w:p w14:paraId="2373CD80" w14:textId="77777777" w:rsidR="007D49DF" w:rsidRDefault="004D5942">
      <w:pPr>
        <w:widowControl/>
        <w:kinsoku w:val="0"/>
        <w:autoSpaceDE w:val="0"/>
        <w:autoSpaceDN w:val="0"/>
        <w:spacing w:line="580" w:lineRule="exact"/>
        <w:ind w:firstLineChars="0" w:firstLine="0"/>
        <w:jc w:val="center"/>
        <w:textAlignment w:val="baseline"/>
        <w:outlineLvl w:val="0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关于印发浉河区教育资源公共服务平台</w:t>
      </w:r>
    </w:p>
    <w:p w14:paraId="2C9F6DB6" w14:textId="77777777" w:rsidR="007D49DF" w:rsidRDefault="004D5942">
      <w:pPr>
        <w:widowControl/>
        <w:kinsoku w:val="0"/>
        <w:autoSpaceDE w:val="0"/>
        <w:autoSpaceDN w:val="0"/>
        <w:spacing w:line="580" w:lineRule="exact"/>
        <w:ind w:firstLineChars="0" w:firstLine="0"/>
        <w:jc w:val="center"/>
        <w:textAlignment w:val="baseline"/>
        <w:outlineLvl w:val="0"/>
      </w:pPr>
      <w:r>
        <w:rPr>
          <w:rFonts w:ascii="宋体" w:eastAsia="宋体" w:hAnsi="宋体" w:cs="宋体" w:hint="eastAsia"/>
          <w:b/>
          <w:bCs/>
          <w:sz w:val="44"/>
          <w:szCs w:val="44"/>
        </w:rPr>
        <w:t>应用及推进实施方案的通知</w:t>
      </w:r>
    </w:p>
    <w:p w14:paraId="7B409A28" w14:textId="77777777" w:rsidR="007D49DF" w:rsidRDefault="007D49DF">
      <w:pPr>
        <w:widowControl/>
        <w:kinsoku w:val="0"/>
        <w:autoSpaceDE w:val="0"/>
        <w:autoSpaceDN w:val="0"/>
        <w:spacing w:line="580" w:lineRule="exact"/>
        <w:ind w:firstLine="640"/>
        <w:jc w:val="both"/>
        <w:textAlignment w:val="baseline"/>
        <w:rPr>
          <w:rFonts w:ascii="仿宋" w:hAnsi="仿宋" w:cs="仿宋"/>
          <w:sz w:val="32"/>
          <w:szCs w:val="32"/>
        </w:rPr>
      </w:pPr>
    </w:p>
    <w:p w14:paraId="7866F5D3" w14:textId="77777777" w:rsidR="007D49DF" w:rsidRDefault="004D5942">
      <w:pPr>
        <w:widowControl/>
        <w:kinsoku w:val="0"/>
        <w:autoSpaceDE w:val="0"/>
        <w:autoSpaceDN w:val="0"/>
        <w:spacing w:line="580" w:lineRule="exact"/>
        <w:ind w:firstLineChars="0" w:firstLine="0"/>
        <w:jc w:val="both"/>
        <w:textAlignment w:val="baseline"/>
        <w:rPr>
          <w:rFonts w:ascii="仿宋" w:hAnsi="仿宋" w:cs="仿宋"/>
          <w:sz w:val="32"/>
          <w:szCs w:val="32"/>
        </w:rPr>
      </w:pPr>
      <w:r>
        <w:rPr>
          <w:rFonts w:ascii="仿宋" w:hAnsi="仿宋" w:cs="仿宋" w:hint="eastAsia"/>
          <w:sz w:val="32"/>
          <w:szCs w:val="32"/>
        </w:rPr>
        <w:t>各学校（幼儿园）、局属各股室（二级机构）：</w:t>
      </w:r>
    </w:p>
    <w:p w14:paraId="20F1A540" w14:textId="77777777" w:rsidR="007D49DF" w:rsidRDefault="004D5942">
      <w:pPr>
        <w:widowControl/>
        <w:kinsoku w:val="0"/>
        <w:autoSpaceDE w:val="0"/>
        <w:autoSpaceDN w:val="0"/>
        <w:spacing w:line="580" w:lineRule="exact"/>
        <w:ind w:firstLine="640"/>
        <w:jc w:val="both"/>
        <w:textAlignment w:val="baseline"/>
        <w:rPr>
          <w:rFonts w:ascii="仿宋" w:hAnsi="仿宋" w:cs="仿宋"/>
          <w:sz w:val="32"/>
          <w:szCs w:val="32"/>
        </w:rPr>
      </w:pPr>
      <w:r>
        <w:rPr>
          <w:rFonts w:ascii="仿宋" w:hAnsi="仿宋" w:cs="仿宋" w:hint="eastAsia"/>
          <w:sz w:val="32"/>
          <w:szCs w:val="32"/>
        </w:rPr>
        <w:t>现将《浉河区教育资源公共服务平台应用及推进实施方案》印发给你们，请认真抓好贯彻落实。</w:t>
      </w:r>
    </w:p>
    <w:p w14:paraId="715D5CFE" w14:textId="77777777" w:rsidR="007D49DF" w:rsidRDefault="007D49DF">
      <w:pPr>
        <w:widowControl/>
        <w:kinsoku w:val="0"/>
        <w:autoSpaceDE w:val="0"/>
        <w:autoSpaceDN w:val="0"/>
        <w:spacing w:line="580" w:lineRule="exact"/>
        <w:ind w:firstLine="640"/>
        <w:jc w:val="both"/>
        <w:textAlignment w:val="baseline"/>
        <w:rPr>
          <w:rFonts w:ascii="仿宋" w:hAnsi="仿宋" w:cs="仿宋"/>
          <w:sz w:val="32"/>
          <w:szCs w:val="32"/>
        </w:rPr>
      </w:pPr>
    </w:p>
    <w:p w14:paraId="25C566D3" w14:textId="77777777" w:rsidR="007D49DF" w:rsidRDefault="004D5942">
      <w:pPr>
        <w:widowControl/>
        <w:kinsoku w:val="0"/>
        <w:autoSpaceDE w:val="0"/>
        <w:autoSpaceDN w:val="0"/>
        <w:spacing w:line="580" w:lineRule="exact"/>
        <w:ind w:firstLineChars="1705" w:firstLine="5456"/>
        <w:jc w:val="both"/>
        <w:textAlignment w:val="baseline"/>
        <w:rPr>
          <w:rFonts w:ascii="仿宋" w:hAnsi="仿宋" w:cs="仿宋"/>
          <w:sz w:val="32"/>
          <w:szCs w:val="32"/>
        </w:rPr>
      </w:pPr>
      <w:r>
        <w:rPr>
          <w:rFonts w:ascii="仿宋" w:hAnsi="仿宋" w:cs="仿宋" w:hint="eastAsia"/>
          <w:sz w:val="32"/>
          <w:szCs w:val="32"/>
        </w:rPr>
        <w:t>信阳市浉河区教体局</w:t>
      </w:r>
    </w:p>
    <w:p w14:paraId="21066B85" w14:textId="77777777" w:rsidR="007D49DF" w:rsidRDefault="004D5942">
      <w:pPr>
        <w:widowControl/>
        <w:kinsoku w:val="0"/>
        <w:autoSpaceDE w:val="0"/>
        <w:autoSpaceDN w:val="0"/>
        <w:spacing w:line="580" w:lineRule="exact"/>
        <w:ind w:firstLineChars="1900" w:firstLine="6080"/>
        <w:jc w:val="both"/>
        <w:textAlignment w:val="baseline"/>
        <w:rPr>
          <w:rFonts w:ascii="仿宋" w:hAnsi="仿宋" w:cs="仿宋"/>
          <w:sz w:val="32"/>
          <w:szCs w:val="32"/>
        </w:rPr>
      </w:pPr>
      <w:r>
        <w:rPr>
          <w:rFonts w:ascii="仿宋" w:hAnsi="仿宋" w:cs="仿宋" w:hint="eastAsia"/>
          <w:sz w:val="32"/>
          <w:szCs w:val="32"/>
        </w:rPr>
        <w:t>2022年2月28日</w:t>
      </w:r>
    </w:p>
    <w:p w14:paraId="0E579002" w14:textId="77777777" w:rsidR="007D49DF" w:rsidRDefault="007D49DF">
      <w:pPr>
        <w:pStyle w:val="BodyTextFirstIndent21"/>
        <w:ind w:left="480" w:firstLine="480"/>
      </w:pPr>
    </w:p>
    <w:p w14:paraId="503C432A" w14:textId="77777777" w:rsidR="007D49DF" w:rsidRDefault="007D49DF">
      <w:pPr>
        <w:adjustRightInd/>
        <w:snapToGrid/>
        <w:spacing w:line="540" w:lineRule="exact"/>
        <w:ind w:firstLineChars="0" w:firstLine="0"/>
        <w:jc w:val="center"/>
        <w:outlineLvl w:val="0"/>
        <w:rPr>
          <w:rFonts w:ascii="黑体" w:eastAsia="黑体" w:hAnsi="黑体" w:cs="黑体"/>
          <w:b/>
          <w:bCs/>
          <w:sz w:val="36"/>
          <w:szCs w:val="36"/>
        </w:rPr>
      </w:pPr>
    </w:p>
    <w:p w14:paraId="32E98311" w14:textId="77777777" w:rsidR="007D49DF" w:rsidRDefault="007D49DF">
      <w:pPr>
        <w:pStyle w:val="BodyTextFirstIndent21"/>
        <w:ind w:left="480" w:firstLine="480"/>
      </w:pPr>
    </w:p>
    <w:p w14:paraId="4355F0BA" w14:textId="77777777" w:rsidR="007D49DF" w:rsidRDefault="007D49DF">
      <w:pPr>
        <w:adjustRightInd/>
        <w:snapToGrid/>
        <w:spacing w:line="540" w:lineRule="exact"/>
        <w:ind w:firstLineChars="0" w:firstLine="0"/>
        <w:jc w:val="center"/>
        <w:outlineLvl w:val="0"/>
        <w:rPr>
          <w:rFonts w:ascii="黑体" w:eastAsia="黑体" w:hAnsi="黑体" w:cs="黑体"/>
          <w:b/>
          <w:bCs/>
          <w:sz w:val="36"/>
          <w:szCs w:val="36"/>
        </w:rPr>
      </w:pPr>
    </w:p>
    <w:p w14:paraId="5300E955" w14:textId="77777777" w:rsidR="007D49DF" w:rsidRDefault="004D5942">
      <w:pPr>
        <w:adjustRightInd/>
        <w:snapToGrid/>
        <w:spacing w:line="540" w:lineRule="exact"/>
        <w:ind w:firstLineChars="0" w:firstLine="0"/>
        <w:jc w:val="center"/>
        <w:outlineLvl w:val="0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lastRenderedPageBreak/>
        <w:t>浉河区教育资源公共服务平台</w:t>
      </w:r>
    </w:p>
    <w:p w14:paraId="650452F2" w14:textId="77777777" w:rsidR="007D49DF" w:rsidRDefault="004D5942">
      <w:pPr>
        <w:adjustRightInd/>
        <w:snapToGrid/>
        <w:spacing w:line="540" w:lineRule="exact"/>
        <w:ind w:firstLineChars="0" w:firstLine="0"/>
        <w:jc w:val="center"/>
        <w:outlineLvl w:val="0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应用及推进实施方案</w:t>
      </w:r>
      <w:bookmarkEnd w:id="0"/>
      <w:bookmarkEnd w:id="1"/>
    </w:p>
    <w:p w14:paraId="71EEEB6C" w14:textId="77777777" w:rsidR="007D49DF" w:rsidRDefault="007D49DF">
      <w:pPr>
        <w:adjustRightInd/>
        <w:snapToGrid/>
        <w:spacing w:line="540" w:lineRule="exact"/>
        <w:ind w:firstLineChars="0" w:firstLine="0"/>
        <w:jc w:val="center"/>
        <w:outlineLvl w:val="0"/>
        <w:rPr>
          <w:rFonts w:ascii="仿宋" w:hAnsi="仿宋" w:cs="仿宋"/>
          <w:b/>
          <w:bCs/>
          <w:sz w:val="32"/>
          <w:szCs w:val="32"/>
        </w:rPr>
      </w:pPr>
    </w:p>
    <w:p w14:paraId="75CA8272" w14:textId="77777777" w:rsidR="007D49DF" w:rsidRDefault="004D5942">
      <w:pPr>
        <w:spacing w:line="540" w:lineRule="exact"/>
        <w:ind w:firstLine="640"/>
        <w:rPr>
          <w:rFonts w:ascii="仿宋" w:hAnsi="仿宋" w:cs="仿宋"/>
          <w:sz w:val="32"/>
          <w:szCs w:val="32"/>
        </w:rPr>
      </w:pPr>
      <w:r>
        <w:rPr>
          <w:rFonts w:ascii="仿宋" w:hAnsi="仿宋" w:cs="仿宋" w:hint="eastAsia"/>
          <w:sz w:val="32"/>
          <w:szCs w:val="32"/>
        </w:rPr>
        <w:t>为贯彻《教育信息化2.0行动计划》总体部署，推进“互联网+教育”发展，积极推动浉河区教育资源公共服务平台（以下简称“区平台”）深度应用，充分发挥区平台对教育现代化的支撑和引领作用，加快全区教育信息化转段升级，特制定本方案。</w:t>
      </w:r>
    </w:p>
    <w:p w14:paraId="74FB4520" w14:textId="77777777" w:rsidR="007D49DF" w:rsidRDefault="004D5942">
      <w:pPr>
        <w:spacing w:line="540" w:lineRule="exact"/>
        <w:ind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一、工作目标</w:t>
      </w:r>
    </w:p>
    <w:p w14:paraId="6697C440" w14:textId="1286C2D5" w:rsidR="007D49DF" w:rsidRDefault="004D5942">
      <w:pPr>
        <w:spacing w:line="540" w:lineRule="exact"/>
        <w:ind w:firstLine="640"/>
        <w:rPr>
          <w:rFonts w:ascii="仿宋" w:hAnsi="仿宋" w:cs="仿宋"/>
          <w:kern w:val="0"/>
          <w:sz w:val="32"/>
          <w:szCs w:val="32"/>
        </w:rPr>
      </w:pPr>
      <w:r>
        <w:rPr>
          <w:rFonts w:ascii="仿宋" w:hAnsi="仿宋" w:cs="仿宋" w:hint="eastAsia"/>
          <w:kern w:val="0"/>
          <w:sz w:val="32"/>
          <w:szCs w:val="32"/>
        </w:rPr>
        <w:t>加强教育信息化应用建设，</w:t>
      </w:r>
      <w:r>
        <w:rPr>
          <w:rFonts w:ascii="仿宋" w:hAnsi="仿宋" w:cs="仿宋" w:hint="eastAsia"/>
          <w:sz w:val="32"/>
          <w:szCs w:val="32"/>
        </w:rPr>
        <w:t>全面深化信息技术与教育教学融合，以区平台功能模块的深度应用为抓手，建立并完善组织</w:t>
      </w:r>
      <w:r w:rsidR="000862F6">
        <w:rPr>
          <w:rFonts w:ascii="仿宋" w:hAnsi="仿宋" w:cs="仿宋" w:hint="eastAsia"/>
          <w:sz w:val="32"/>
          <w:szCs w:val="32"/>
        </w:rPr>
        <w:t>领导</w:t>
      </w:r>
      <w:r>
        <w:rPr>
          <w:rFonts w:ascii="仿宋" w:hAnsi="仿宋" w:cs="仿宋" w:hint="eastAsia"/>
          <w:sz w:val="32"/>
          <w:szCs w:val="32"/>
        </w:rPr>
        <w:t>、运行保障机制和奖惩机制，提升全体教师信息技术应用水平和信息素养。通过试点校的培育，带动全区</w:t>
      </w:r>
      <w:r>
        <w:rPr>
          <w:rFonts w:ascii="仿宋" w:hAnsi="仿宋" w:cs="仿宋" w:hint="eastAsia"/>
          <w:kern w:val="0"/>
          <w:sz w:val="32"/>
          <w:szCs w:val="32"/>
        </w:rPr>
        <w:t>发展基于</w:t>
      </w:r>
      <w:r>
        <w:rPr>
          <w:rFonts w:ascii="仿宋" w:hAnsi="仿宋" w:cs="仿宋" w:hint="eastAsia"/>
          <w:sz w:val="32"/>
          <w:szCs w:val="32"/>
        </w:rPr>
        <w:t>“互联网+教育”的</w:t>
      </w:r>
      <w:r>
        <w:rPr>
          <w:rFonts w:ascii="仿宋" w:hAnsi="仿宋" w:cs="仿宋" w:hint="eastAsia"/>
          <w:kern w:val="0"/>
          <w:sz w:val="32"/>
          <w:szCs w:val="32"/>
        </w:rPr>
        <w:t>教育管理和服务新模式，</w:t>
      </w:r>
      <w:r>
        <w:rPr>
          <w:rFonts w:ascii="仿宋" w:hAnsi="仿宋" w:cs="仿宋" w:hint="eastAsia"/>
          <w:sz w:val="32"/>
          <w:szCs w:val="32"/>
        </w:rPr>
        <w:t>促进教育教学质量和教育管理效率的双提高</w:t>
      </w:r>
      <w:r>
        <w:rPr>
          <w:rFonts w:ascii="仿宋" w:hAnsi="仿宋" w:cs="仿宋" w:hint="eastAsia"/>
          <w:kern w:val="0"/>
          <w:sz w:val="32"/>
          <w:szCs w:val="32"/>
        </w:rPr>
        <w:t>，将我区打造成为省级教育信息化示范区，助力浉河教育高效、快速发展。</w:t>
      </w:r>
    </w:p>
    <w:p w14:paraId="6750AD2E" w14:textId="77777777" w:rsidR="007D49DF" w:rsidRDefault="004D5942">
      <w:pPr>
        <w:spacing w:line="540" w:lineRule="exact"/>
        <w:ind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二、工作内容</w:t>
      </w:r>
    </w:p>
    <w:p w14:paraId="1D10A710" w14:textId="77777777" w:rsidR="007D49DF" w:rsidRDefault="004D5942">
      <w:pPr>
        <w:pStyle w:val="2"/>
        <w:numPr>
          <w:ilvl w:val="0"/>
          <w:numId w:val="3"/>
        </w:numPr>
        <w:spacing w:before="0" w:after="0" w:line="540" w:lineRule="exact"/>
        <w:ind w:left="0" w:firstLineChars="200" w:firstLine="643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加强组织领导</w:t>
      </w:r>
    </w:p>
    <w:p w14:paraId="22E5D320" w14:textId="4B41759A" w:rsidR="007D49DF" w:rsidRDefault="004D5942">
      <w:pPr>
        <w:spacing w:line="540" w:lineRule="exact"/>
        <w:ind w:firstLine="640"/>
        <w:rPr>
          <w:rFonts w:ascii="仿宋" w:hAnsi="仿宋" w:cs="仿宋"/>
          <w:sz w:val="32"/>
          <w:szCs w:val="32"/>
        </w:rPr>
      </w:pPr>
      <w:r>
        <w:rPr>
          <w:rFonts w:ascii="仿宋" w:hAnsi="仿宋" w:cs="仿宋" w:hint="eastAsia"/>
          <w:sz w:val="32"/>
          <w:szCs w:val="32"/>
        </w:rPr>
        <w:t>区教体局牵头成立</w:t>
      </w:r>
      <w:r w:rsidR="000862F6">
        <w:rPr>
          <w:rFonts w:ascii="仿宋" w:hAnsi="仿宋" w:cs="仿宋" w:hint="eastAsia"/>
          <w:sz w:val="32"/>
          <w:szCs w:val="32"/>
        </w:rPr>
        <w:t>区</w:t>
      </w:r>
      <w:r>
        <w:rPr>
          <w:rFonts w:ascii="仿宋" w:hAnsi="仿宋" w:cs="仿宋" w:hint="eastAsia"/>
          <w:sz w:val="32"/>
          <w:szCs w:val="32"/>
        </w:rPr>
        <w:t>教育信息化工作领导小组，下设办公室</w:t>
      </w:r>
      <w:r w:rsidR="000862F6">
        <w:rPr>
          <w:rFonts w:ascii="仿宋" w:hAnsi="仿宋" w:cs="仿宋" w:hint="eastAsia"/>
          <w:sz w:val="32"/>
          <w:szCs w:val="32"/>
        </w:rPr>
        <w:t>（简称：区教体局信推办）</w:t>
      </w:r>
      <w:r>
        <w:rPr>
          <w:rFonts w:ascii="仿宋" w:hAnsi="仿宋" w:cs="仿宋" w:hint="eastAsia"/>
          <w:sz w:val="32"/>
          <w:szCs w:val="32"/>
        </w:rPr>
        <w:t>，负责推进工作，各学校要成立相应信息化管理机构，通过责任到人、逐级督促、定期评比的方式，形成推进工作的组织保障，更好的推进区平台的深度应用和教育信息化建设工作。</w:t>
      </w:r>
    </w:p>
    <w:p w14:paraId="65E142F2" w14:textId="77777777" w:rsidR="007D49DF" w:rsidRDefault="004D5942">
      <w:pPr>
        <w:pStyle w:val="2"/>
        <w:numPr>
          <w:ilvl w:val="0"/>
          <w:numId w:val="3"/>
        </w:numPr>
        <w:spacing w:before="0" w:after="0" w:line="540" w:lineRule="exact"/>
        <w:ind w:left="0" w:firstLineChars="200" w:firstLine="643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加快工作启动</w:t>
      </w:r>
    </w:p>
    <w:p w14:paraId="0DD23355" w14:textId="0E3ACB75" w:rsidR="007D49DF" w:rsidRDefault="004D5942">
      <w:pPr>
        <w:spacing w:line="540" w:lineRule="exact"/>
        <w:ind w:firstLine="640"/>
        <w:rPr>
          <w:rFonts w:ascii="仿宋" w:hAnsi="仿宋" w:cs="仿宋"/>
          <w:sz w:val="32"/>
          <w:szCs w:val="32"/>
        </w:rPr>
      </w:pPr>
      <w:r>
        <w:rPr>
          <w:rFonts w:ascii="仿宋" w:hAnsi="仿宋" w:cs="仿宋" w:hint="eastAsia"/>
          <w:sz w:val="32"/>
          <w:szCs w:val="32"/>
        </w:rPr>
        <w:t>2022年3月召开</w:t>
      </w:r>
      <w:r w:rsidR="00505AF8">
        <w:rPr>
          <w:rFonts w:ascii="仿宋" w:hAnsi="仿宋" w:cs="仿宋" w:hint="eastAsia"/>
          <w:sz w:val="32"/>
          <w:szCs w:val="32"/>
        </w:rPr>
        <w:t>针对机关部门推工作进的领导专题会议和</w:t>
      </w:r>
      <w:r>
        <w:rPr>
          <w:rFonts w:ascii="仿宋" w:hAnsi="仿宋" w:cs="仿宋" w:hint="eastAsia"/>
          <w:sz w:val="32"/>
          <w:szCs w:val="32"/>
        </w:rPr>
        <w:t>针对学校推进工作的校长专题会议，启动第一阶段的工作部署，宣</w:t>
      </w:r>
      <w:r>
        <w:rPr>
          <w:rFonts w:ascii="仿宋" w:hAnsi="仿宋" w:cs="仿宋" w:hint="eastAsia"/>
          <w:sz w:val="32"/>
          <w:szCs w:val="32"/>
        </w:rPr>
        <w:lastRenderedPageBreak/>
        <w:t>传解读上级信息化工作相关政策及当前整体形势；宣布区教育信息化</w:t>
      </w:r>
      <w:r w:rsidR="00505AF8">
        <w:rPr>
          <w:rFonts w:ascii="仿宋" w:hAnsi="仿宋" w:cs="仿宋" w:hint="eastAsia"/>
          <w:sz w:val="32"/>
          <w:szCs w:val="32"/>
        </w:rPr>
        <w:t>工作</w:t>
      </w:r>
      <w:r>
        <w:rPr>
          <w:rFonts w:ascii="仿宋" w:hAnsi="仿宋" w:cs="仿宋" w:hint="eastAsia"/>
          <w:sz w:val="32"/>
          <w:szCs w:val="32"/>
        </w:rPr>
        <w:t>推进领导小组成员名单，并对下阶段任务进行</w:t>
      </w:r>
      <w:r w:rsidR="00505AF8">
        <w:rPr>
          <w:rFonts w:ascii="仿宋" w:hAnsi="仿宋" w:cs="仿宋" w:hint="eastAsia"/>
          <w:sz w:val="32"/>
          <w:szCs w:val="32"/>
        </w:rPr>
        <w:t>详细</w:t>
      </w:r>
      <w:r>
        <w:rPr>
          <w:rFonts w:ascii="仿宋" w:hAnsi="仿宋" w:cs="仿宋" w:hint="eastAsia"/>
          <w:sz w:val="32"/>
          <w:szCs w:val="32"/>
        </w:rPr>
        <w:t>安排，切实推进教育信息化工作的有序进行。</w:t>
      </w:r>
    </w:p>
    <w:p w14:paraId="5407E931" w14:textId="77777777" w:rsidR="007D49DF" w:rsidRDefault="004D5942">
      <w:pPr>
        <w:pStyle w:val="2"/>
        <w:numPr>
          <w:ilvl w:val="0"/>
          <w:numId w:val="3"/>
        </w:numPr>
        <w:spacing w:before="0" w:after="0" w:line="540" w:lineRule="exact"/>
        <w:ind w:left="0" w:firstLineChars="200" w:firstLine="643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开展应用培训</w:t>
      </w:r>
    </w:p>
    <w:p w14:paraId="4E89E82C" w14:textId="77777777" w:rsidR="007D49DF" w:rsidRDefault="004D5942">
      <w:pPr>
        <w:pStyle w:val="3"/>
        <w:numPr>
          <w:ilvl w:val="0"/>
          <w:numId w:val="0"/>
        </w:numPr>
        <w:spacing w:before="0" w:after="0" w:line="54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1.针对管理者的培训</w:t>
      </w:r>
    </w:p>
    <w:p w14:paraId="1B9CC4FE" w14:textId="77777777" w:rsidR="007D49DF" w:rsidRDefault="004D5942">
      <w:pPr>
        <w:spacing w:line="540" w:lineRule="exact"/>
        <w:ind w:firstLine="640"/>
        <w:rPr>
          <w:rFonts w:ascii="仿宋" w:hAnsi="仿宋" w:cs="仿宋"/>
          <w:sz w:val="32"/>
          <w:szCs w:val="32"/>
        </w:rPr>
      </w:pPr>
      <w:r>
        <w:rPr>
          <w:rFonts w:ascii="仿宋" w:hAnsi="仿宋" w:cs="仿宋" w:hint="eastAsia"/>
          <w:sz w:val="32"/>
          <w:szCs w:val="32"/>
        </w:rPr>
        <w:t>使教育管理者（局机关管理人员、学校校长、二级机构相关工作人员）了解区平台的功能及特点，熟悉平台上的功能模块及应用模式，熟练掌握区平台相关应用，将应用与本部门工作紧密结合起来，提高办公效率，充分发挥管理者在教育信息化建设过程中承上启下的核心作用。</w:t>
      </w:r>
    </w:p>
    <w:p w14:paraId="683DF20D" w14:textId="77777777" w:rsidR="007D49DF" w:rsidRDefault="004D5942">
      <w:pPr>
        <w:pStyle w:val="3"/>
        <w:numPr>
          <w:ilvl w:val="0"/>
          <w:numId w:val="0"/>
        </w:numPr>
        <w:spacing w:before="0" w:after="0" w:line="54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2.针对区平台各校管理员的培训</w:t>
      </w:r>
    </w:p>
    <w:p w14:paraId="2B7BDC41" w14:textId="77777777" w:rsidR="007D49DF" w:rsidRDefault="004D5942">
      <w:pPr>
        <w:spacing w:line="540" w:lineRule="exact"/>
        <w:ind w:firstLine="640"/>
        <w:rPr>
          <w:rFonts w:ascii="仿宋" w:hAnsi="仿宋" w:cs="仿宋"/>
          <w:sz w:val="32"/>
          <w:szCs w:val="32"/>
        </w:rPr>
      </w:pPr>
      <w:r>
        <w:rPr>
          <w:rFonts w:ascii="仿宋" w:hAnsi="仿宋" w:cs="仿宋" w:hint="eastAsia"/>
          <w:sz w:val="32"/>
          <w:szCs w:val="32"/>
        </w:rPr>
        <w:t>通过区平台的通识性培训，帮助各校管理员掌握如何通过管理后台进行基础信息管理、掌握如何查看本校的应用情况、掌握如何结合校情开展网上校园活动、具备给本校教师开展应用培训的能力。</w:t>
      </w:r>
    </w:p>
    <w:p w14:paraId="49BD62EF" w14:textId="77777777" w:rsidR="007D49DF" w:rsidRDefault="004D5942">
      <w:pPr>
        <w:pStyle w:val="3"/>
        <w:numPr>
          <w:ilvl w:val="0"/>
          <w:numId w:val="0"/>
        </w:numPr>
        <w:spacing w:before="0" w:after="0" w:line="54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3.针对骨干教师的培训</w:t>
      </w:r>
    </w:p>
    <w:p w14:paraId="018942F2" w14:textId="77777777" w:rsidR="007D49DF" w:rsidRDefault="004D5942">
      <w:pPr>
        <w:spacing w:line="540" w:lineRule="exact"/>
        <w:ind w:firstLine="640"/>
        <w:rPr>
          <w:rFonts w:ascii="仿宋" w:hAnsi="仿宋" w:cs="仿宋"/>
          <w:sz w:val="32"/>
          <w:szCs w:val="32"/>
        </w:rPr>
      </w:pPr>
      <w:r>
        <w:rPr>
          <w:rFonts w:ascii="仿宋" w:hAnsi="仿宋" w:cs="仿宋" w:hint="eastAsia"/>
          <w:sz w:val="32"/>
          <w:szCs w:val="32"/>
        </w:rPr>
        <w:t>采用线上、线下相结合的方式，必要时入校集中培训，帮助骨干教师掌握个人空间、电子化备授课、网上阅卷、学生成长评价等应用，将信息技术有效应用到教学过程中，进而指导本校全体教师信息技术能力的提升，促进信息技术与教学的深度融合。</w:t>
      </w:r>
    </w:p>
    <w:p w14:paraId="09D9E268" w14:textId="77777777" w:rsidR="007D49DF" w:rsidRDefault="004D5942">
      <w:pPr>
        <w:pStyle w:val="2"/>
        <w:numPr>
          <w:ilvl w:val="0"/>
          <w:numId w:val="3"/>
        </w:numPr>
        <w:spacing w:before="0" w:after="0" w:line="540" w:lineRule="exact"/>
        <w:ind w:left="0" w:firstLineChars="200" w:firstLine="643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 xml:space="preserve">开展主题活动    </w:t>
      </w:r>
    </w:p>
    <w:p w14:paraId="06CF74DF" w14:textId="1F30B0C3" w:rsidR="007D49DF" w:rsidRDefault="004D5942">
      <w:pPr>
        <w:spacing w:line="540" w:lineRule="exact"/>
        <w:ind w:firstLine="640"/>
        <w:rPr>
          <w:rFonts w:ascii="仿宋" w:hAnsi="仿宋" w:cs="仿宋"/>
          <w:sz w:val="32"/>
          <w:szCs w:val="32"/>
        </w:rPr>
      </w:pPr>
      <w:r>
        <w:rPr>
          <w:rFonts w:ascii="仿宋" w:hAnsi="仿宋" w:cs="仿宋" w:hint="eastAsia"/>
          <w:sz w:val="32"/>
          <w:szCs w:val="32"/>
        </w:rPr>
        <w:t>以活动为载体，通过开展空间评比、资源评比、教学教研、德育教育、拓展学习、才艺展示、师生能力素养</w:t>
      </w:r>
      <w:r w:rsidR="00505AF8">
        <w:rPr>
          <w:rFonts w:ascii="仿宋" w:hAnsi="仿宋" w:cs="仿宋" w:hint="eastAsia"/>
          <w:sz w:val="32"/>
          <w:szCs w:val="32"/>
        </w:rPr>
        <w:t>展示及评比</w:t>
      </w:r>
      <w:r>
        <w:rPr>
          <w:rFonts w:ascii="仿宋" w:hAnsi="仿宋" w:cs="仿宋" w:hint="eastAsia"/>
          <w:sz w:val="32"/>
          <w:szCs w:val="32"/>
        </w:rPr>
        <w:t>等题材的活动，为教师、学生、家长提供丰富优质的学习内容，并在活动中不断沉淀聚合，为区优质资源建设形成良性循环。</w:t>
      </w:r>
    </w:p>
    <w:p w14:paraId="5FC339C2" w14:textId="421AA977" w:rsidR="007D49DF" w:rsidRDefault="004D5942">
      <w:pPr>
        <w:spacing w:line="540" w:lineRule="exact"/>
        <w:ind w:firstLine="640"/>
        <w:rPr>
          <w:rFonts w:ascii="仿宋" w:hAnsi="仿宋" w:cs="仿宋"/>
          <w:sz w:val="32"/>
          <w:szCs w:val="32"/>
        </w:rPr>
      </w:pPr>
      <w:r>
        <w:rPr>
          <w:rFonts w:ascii="仿宋" w:hAnsi="仿宋" w:cs="仿宋" w:hint="eastAsia"/>
          <w:sz w:val="32"/>
          <w:szCs w:val="32"/>
        </w:rPr>
        <w:lastRenderedPageBreak/>
        <w:t>区电教馆和区教研室将融合优质课、精品课的评选活动放在区平台“活动广场”上</w:t>
      </w:r>
      <w:r w:rsidR="00505AF8">
        <w:rPr>
          <w:rFonts w:ascii="仿宋" w:hAnsi="仿宋" w:cs="仿宋" w:hint="eastAsia"/>
          <w:sz w:val="32"/>
          <w:szCs w:val="32"/>
        </w:rPr>
        <w:t>公开举办</w:t>
      </w:r>
      <w:r>
        <w:rPr>
          <w:rFonts w:ascii="仿宋" w:hAnsi="仿宋" w:cs="仿宋" w:hint="eastAsia"/>
          <w:sz w:val="32"/>
          <w:szCs w:val="32"/>
        </w:rPr>
        <w:t>，扩大影响力；区教研室在区平台“学习社区”上开展网络教研活动</w:t>
      </w:r>
      <w:r w:rsidR="0068019A">
        <w:rPr>
          <w:rFonts w:ascii="仿宋" w:hAnsi="仿宋" w:cs="仿宋" w:hint="eastAsia"/>
          <w:sz w:val="32"/>
          <w:szCs w:val="32"/>
        </w:rPr>
        <w:t>和学科课程</w:t>
      </w:r>
      <w:r w:rsidR="00A65FBB">
        <w:rPr>
          <w:rFonts w:ascii="仿宋" w:hAnsi="仿宋" w:cs="仿宋" w:hint="eastAsia"/>
          <w:sz w:val="32"/>
          <w:szCs w:val="32"/>
        </w:rPr>
        <w:t>辅导</w:t>
      </w:r>
      <w:r>
        <w:rPr>
          <w:rFonts w:ascii="仿宋" w:hAnsi="仿宋" w:cs="仿宋" w:hint="eastAsia"/>
          <w:sz w:val="32"/>
          <w:szCs w:val="32"/>
        </w:rPr>
        <w:t>，克服时间和地域的限制；区教科所在区平台上展示获奖优秀课题成果，</w:t>
      </w:r>
      <w:r w:rsidR="008F1720">
        <w:rPr>
          <w:rFonts w:ascii="仿宋" w:hAnsi="仿宋" w:cs="仿宋" w:hint="eastAsia"/>
          <w:sz w:val="32"/>
          <w:szCs w:val="32"/>
        </w:rPr>
        <w:t>推广教研成果</w:t>
      </w:r>
      <w:r>
        <w:rPr>
          <w:rFonts w:ascii="仿宋" w:hAnsi="仿宋" w:cs="仿宋" w:hint="eastAsia"/>
          <w:sz w:val="32"/>
          <w:szCs w:val="32"/>
        </w:rPr>
        <w:t>。</w:t>
      </w:r>
      <w:r w:rsidR="008F1720">
        <w:rPr>
          <w:rFonts w:ascii="仿宋" w:hAnsi="仿宋" w:cs="仿宋" w:hint="eastAsia"/>
          <w:sz w:val="32"/>
          <w:szCs w:val="32"/>
        </w:rPr>
        <w:t>让</w:t>
      </w:r>
      <w:r>
        <w:rPr>
          <w:rFonts w:ascii="仿宋" w:hAnsi="仿宋" w:cs="仿宋" w:hint="eastAsia"/>
          <w:sz w:val="32"/>
          <w:szCs w:val="32"/>
        </w:rPr>
        <w:t>优质教学资源</w:t>
      </w:r>
      <w:r w:rsidR="008F1720">
        <w:rPr>
          <w:rFonts w:ascii="仿宋" w:hAnsi="仿宋" w:cs="仿宋" w:hint="eastAsia"/>
          <w:sz w:val="32"/>
          <w:szCs w:val="32"/>
        </w:rPr>
        <w:t>高效</w:t>
      </w:r>
      <w:r>
        <w:rPr>
          <w:rFonts w:ascii="仿宋" w:hAnsi="仿宋" w:cs="仿宋" w:hint="eastAsia"/>
          <w:sz w:val="32"/>
          <w:szCs w:val="32"/>
        </w:rPr>
        <w:t>汇聚</w:t>
      </w:r>
      <w:r w:rsidR="008F1720">
        <w:rPr>
          <w:rFonts w:ascii="仿宋" w:hAnsi="仿宋" w:cs="仿宋" w:hint="eastAsia"/>
          <w:sz w:val="32"/>
          <w:szCs w:val="32"/>
        </w:rPr>
        <w:t>、便捷分享</w:t>
      </w:r>
      <w:r>
        <w:rPr>
          <w:rFonts w:ascii="仿宋" w:hAnsi="仿宋" w:cs="仿宋" w:hint="eastAsia"/>
          <w:sz w:val="32"/>
          <w:szCs w:val="32"/>
        </w:rPr>
        <w:t>，方便全体教师学习和借鉴，提升全区</w:t>
      </w:r>
      <w:r w:rsidR="008F1720">
        <w:rPr>
          <w:rFonts w:ascii="仿宋" w:hAnsi="仿宋" w:cs="仿宋" w:hint="eastAsia"/>
          <w:sz w:val="32"/>
          <w:szCs w:val="32"/>
        </w:rPr>
        <w:t>教师</w:t>
      </w:r>
      <w:r>
        <w:rPr>
          <w:rFonts w:ascii="仿宋" w:hAnsi="仿宋" w:cs="仿宋" w:hint="eastAsia"/>
          <w:sz w:val="32"/>
          <w:szCs w:val="32"/>
        </w:rPr>
        <w:t>教研</w:t>
      </w:r>
      <w:r w:rsidR="008F1720">
        <w:rPr>
          <w:rFonts w:ascii="仿宋" w:hAnsi="仿宋" w:cs="仿宋" w:hint="eastAsia"/>
          <w:sz w:val="32"/>
          <w:szCs w:val="32"/>
        </w:rPr>
        <w:t>教学</w:t>
      </w:r>
      <w:r>
        <w:rPr>
          <w:rFonts w:ascii="仿宋" w:hAnsi="仿宋" w:cs="仿宋" w:hint="eastAsia"/>
          <w:sz w:val="32"/>
          <w:szCs w:val="32"/>
        </w:rPr>
        <w:t>能力和水平，促进全区教育均衡发展。</w:t>
      </w:r>
    </w:p>
    <w:p w14:paraId="5F8BA626" w14:textId="77777777" w:rsidR="007D49DF" w:rsidRDefault="004D5942">
      <w:pPr>
        <w:pStyle w:val="2"/>
        <w:numPr>
          <w:ilvl w:val="0"/>
          <w:numId w:val="3"/>
        </w:numPr>
        <w:spacing w:before="0" w:after="0" w:line="540" w:lineRule="exact"/>
        <w:ind w:left="0" w:firstLineChars="200" w:firstLine="643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建设示范校</w:t>
      </w:r>
    </w:p>
    <w:p w14:paraId="0B71D9B9" w14:textId="7FC93426" w:rsidR="007D49DF" w:rsidRDefault="008F1720">
      <w:pPr>
        <w:spacing w:line="540" w:lineRule="exact"/>
        <w:ind w:firstLine="640"/>
        <w:rPr>
          <w:rFonts w:ascii="仿宋" w:hAnsi="仿宋" w:cs="仿宋"/>
          <w:sz w:val="32"/>
          <w:szCs w:val="32"/>
        </w:rPr>
      </w:pPr>
      <w:r>
        <w:rPr>
          <w:rFonts w:ascii="仿宋" w:hAnsi="仿宋" w:cs="仿宋" w:hint="eastAsia"/>
          <w:sz w:val="32"/>
          <w:szCs w:val="32"/>
        </w:rPr>
        <w:t>培育打造一批示范学校，</w:t>
      </w:r>
      <w:r w:rsidR="004D5942">
        <w:rPr>
          <w:rFonts w:ascii="仿宋" w:hAnsi="仿宋" w:cs="仿宋" w:hint="eastAsia"/>
          <w:sz w:val="32"/>
          <w:szCs w:val="32"/>
        </w:rPr>
        <w:t>选择办学品质较高、师生信息化素养较好、领导支持力度大、资金投入足、信息化基础设施好的学校做为示范学校，</w:t>
      </w:r>
      <w:r>
        <w:rPr>
          <w:rFonts w:ascii="仿宋" w:hAnsi="仿宋" w:cs="仿宋" w:hint="eastAsia"/>
          <w:sz w:val="32"/>
          <w:szCs w:val="32"/>
        </w:rPr>
        <w:t>在实践中不断总结</w:t>
      </w:r>
      <w:r w:rsidR="004D5942">
        <w:rPr>
          <w:rFonts w:ascii="仿宋" w:hAnsi="仿宋" w:cs="仿宋" w:hint="eastAsia"/>
          <w:sz w:val="32"/>
          <w:szCs w:val="32"/>
        </w:rPr>
        <w:t>应用中遇到的问题，并对工作方法进行调整</w:t>
      </w:r>
      <w:r>
        <w:rPr>
          <w:rFonts w:ascii="仿宋" w:hAnsi="仿宋" w:cs="仿宋" w:hint="eastAsia"/>
          <w:sz w:val="32"/>
          <w:szCs w:val="32"/>
        </w:rPr>
        <w:t>优化</w:t>
      </w:r>
      <w:r w:rsidR="004D5942">
        <w:rPr>
          <w:rFonts w:ascii="仿宋" w:hAnsi="仿宋" w:cs="仿宋" w:hint="eastAsia"/>
          <w:sz w:val="32"/>
          <w:szCs w:val="32"/>
        </w:rPr>
        <w:t>，</w:t>
      </w:r>
      <w:r>
        <w:rPr>
          <w:rFonts w:ascii="仿宋" w:hAnsi="仿宋" w:cs="仿宋" w:hint="eastAsia"/>
          <w:sz w:val="32"/>
          <w:szCs w:val="32"/>
        </w:rPr>
        <w:t>进而全区</w:t>
      </w:r>
      <w:r w:rsidR="004D5942">
        <w:rPr>
          <w:rFonts w:ascii="仿宋" w:hAnsi="仿宋" w:cs="仿宋" w:hint="eastAsia"/>
          <w:sz w:val="32"/>
          <w:szCs w:val="32"/>
        </w:rPr>
        <w:t>普遍推广。</w:t>
      </w:r>
    </w:p>
    <w:p w14:paraId="29BA407C" w14:textId="77777777" w:rsidR="007D49DF" w:rsidRDefault="004D5942">
      <w:pPr>
        <w:spacing w:line="540" w:lineRule="exact"/>
        <w:ind w:firstLine="640"/>
        <w:rPr>
          <w:rFonts w:ascii="仿宋" w:hAnsi="仿宋" w:cs="仿宋"/>
          <w:sz w:val="32"/>
          <w:szCs w:val="32"/>
        </w:rPr>
      </w:pPr>
      <w:r>
        <w:rPr>
          <w:rFonts w:ascii="仿宋" w:hAnsi="仿宋" w:cs="仿宋" w:hint="eastAsia"/>
          <w:sz w:val="32"/>
          <w:szCs w:val="32"/>
        </w:rPr>
        <w:t>在局信息化推进办公室领导下，由专业技术团队入校服务，提供应用培训、伴随式支撑，推进校本教研、网上阅卷、校本资源库建设等常态化应用，以深度应用促进师生信息化素养提升，在一系列教育教学活动中形成典型示范案例。</w:t>
      </w:r>
    </w:p>
    <w:p w14:paraId="6948AA50" w14:textId="77777777" w:rsidR="007D49DF" w:rsidRDefault="004D5942">
      <w:pPr>
        <w:pStyle w:val="2"/>
        <w:numPr>
          <w:ilvl w:val="0"/>
          <w:numId w:val="3"/>
        </w:numPr>
        <w:spacing w:before="0" w:after="0" w:line="540" w:lineRule="exact"/>
        <w:ind w:left="0" w:firstLineChars="200" w:firstLine="643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组建区讲师团</w:t>
      </w:r>
    </w:p>
    <w:p w14:paraId="23BAB407" w14:textId="6BA0DD57" w:rsidR="007D49DF" w:rsidRDefault="004D5942">
      <w:pPr>
        <w:spacing w:line="540" w:lineRule="exact"/>
        <w:ind w:firstLine="640"/>
        <w:rPr>
          <w:rFonts w:ascii="仿宋" w:hAnsi="仿宋" w:cs="仿宋"/>
          <w:sz w:val="32"/>
          <w:szCs w:val="32"/>
        </w:rPr>
      </w:pPr>
      <w:r>
        <w:rPr>
          <w:rFonts w:ascii="仿宋" w:hAnsi="仿宋" w:cs="仿宋" w:hint="eastAsia"/>
          <w:sz w:val="32"/>
          <w:szCs w:val="32"/>
        </w:rPr>
        <w:t>在</w:t>
      </w:r>
      <w:r w:rsidR="00EF55A4">
        <w:rPr>
          <w:rFonts w:ascii="仿宋" w:hAnsi="仿宋" w:cs="仿宋" w:hint="eastAsia"/>
          <w:sz w:val="32"/>
          <w:szCs w:val="32"/>
        </w:rPr>
        <w:t>区教体局信推办</w:t>
      </w:r>
      <w:r>
        <w:rPr>
          <w:rFonts w:ascii="仿宋" w:hAnsi="仿宋" w:cs="仿宋" w:hint="eastAsia"/>
          <w:sz w:val="32"/>
          <w:szCs w:val="32"/>
        </w:rPr>
        <w:t>组织下，挖掘、培养一批认同“互联网+教育”、在教育信息化领域有成功经验或显著成果、并愿意主动承担</w:t>
      </w:r>
      <w:r w:rsidR="00EF55A4">
        <w:rPr>
          <w:rFonts w:ascii="仿宋" w:hAnsi="仿宋" w:cs="仿宋" w:hint="eastAsia"/>
          <w:sz w:val="32"/>
          <w:szCs w:val="32"/>
        </w:rPr>
        <w:t>讲师</w:t>
      </w:r>
      <w:r>
        <w:rPr>
          <w:rFonts w:ascii="仿宋" w:hAnsi="仿宋" w:cs="仿宋" w:hint="eastAsia"/>
          <w:sz w:val="32"/>
          <w:szCs w:val="32"/>
        </w:rPr>
        <w:t>兼职工作的各学科骨干教师，组成学习型荣誉性组织（</w:t>
      </w:r>
      <w:r w:rsidR="00EF55A4">
        <w:rPr>
          <w:rFonts w:ascii="仿宋" w:hAnsi="仿宋" w:cs="仿宋" w:hint="eastAsia"/>
          <w:sz w:val="32"/>
          <w:szCs w:val="32"/>
        </w:rPr>
        <w:t>区</w:t>
      </w:r>
      <w:r>
        <w:rPr>
          <w:rFonts w:ascii="仿宋" w:hAnsi="仿宋" w:cs="仿宋" w:hint="eastAsia"/>
          <w:sz w:val="32"/>
          <w:szCs w:val="32"/>
        </w:rPr>
        <w:t>教育信息化讲师团），并制定相关考核激励政策。讲师团定期深入学校，从教育教学业务角度开展区平台应用的培训工作，重点讲授信息技术与课堂深度融合的方法和技巧，充分发挥讲师团的引领辐射作用，逐步推动全体教师信息化素养的全面提升。</w:t>
      </w:r>
    </w:p>
    <w:p w14:paraId="4C9938C6" w14:textId="77777777" w:rsidR="007D49DF" w:rsidRDefault="004D5942">
      <w:pPr>
        <w:pStyle w:val="2"/>
        <w:numPr>
          <w:ilvl w:val="0"/>
          <w:numId w:val="3"/>
        </w:numPr>
        <w:spacing w:before="0" w:after="0" w:line="540" w:lineRule="exact"/>
        <w:ind w:left="0" w:firstLineChars="200" w:firstLine="643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lastRenderedPageBreak/>
        <w:t>开展考核评定</w:t>
      </w:r>
    </w:p>
    <w:p w14:paraId="2D23E1AB" w14:textId="77777777" w:rsidR="007D49DF" w:rsidRDefault="004D5942">
      <w:pPr>
        <w:spacing w:line="540" w:lineRule="exact"/>
        <w:ind w:firstLine="640"/>
        <w:rPr>
          <w:rFonts w:ascii="仿宋" w:hAnsi="仿宋" w:cs="仿宋"/>
          <w:sz w:val="32"/>
          <w:szCs w:val="32"/>
        </w:rPr>
      </w:pPr>
      <w:r>
        <w:rPr>
          <w:rFonts w:ascii="仿宋" w:hAnsi="仿宋" w:cs="仿宋" w:hint="eastAsia"/>
          <w:sz w:val="32"/>
          <w:szCs w:val="32"/>
        </w:rPr>
        <w:t>根据区平台的建设与推广内容，围绕空间建设、教学应用、师生互动、教师研修、校园管理五大类师生主要使用场景，建立评价标准，对各校教育信息化工作成效进行考核评定。（详见附件）相关的评定结果将与教师绩效、职称评定、评优评先等个人成长挂钩，与拨付给学校信息化装备及经费挂钩，增强教师和学校对区平台应用的内驱力，构建相互学习、相互竞争的良性环境。</w:t>
      </w:r>
    </w:p>
    <w:p w14:paraId="54951983" w14:textId="77777777" w:rsidR="007D49DF" w:rsidRDefault="004D5942">
      <w:pPr>
        <w:spacing w:line="540" w:lineRule="exact"/>
        <w:ind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三、运营保障</w:t>
      </w:r>
    </w:p>
    <w:p w14:paraId="77009FDC" w14:textId="77777777" w:rsidR="007D49DF" w:rsidRDefault="004D5942">
      <w:pPr>
        <w:pStyle w:val="2"/>
        <w:numPr>
          <w:ilvl w:val="0"/>
          <w:numId w:val="4"/>
        </w:numPr>
        <w:spacing w:before="0" w:after="0" w:line="540" w:lineRule="exact"/>
        <w:ind w:left="0" w:firstLineChars="200" w:firstLine="643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组织保障</w:t>
      </w:r>
    </w:p>
    <w:p w14:paraId="6E01C2FD" w14:textId="1A4DFD9A" w:rsidR="007D49DF" w:rsidRDefault="004D5942">
      <w:pPr>
        <w:spacing w:line="540" w:lineRule="exact"/>
        <w:ind w:firstLine="640"/>
        <w:rPr>
          <w:rFonts w:ascii="仿宋" w:hAnsi="仿宋" w:cs="仿宋"/>
          <w:sz w:val="32"/>
          <w:szCs w:val="32"/>
        </w:rPr>
      </w:pPr>
      <w:r>
        <w:rPr>
          <w:rFonts w:ascii="仿宋" w:hAnsi="仿宋" w:cs="仿宋" w:hint="eastAsia"/>
          <w:sz w:val="32"/>
          <w:szCs w:val="32"/>
        </w:rPr>
        <w:t>各学校要科学制定区平台应用实施方案，成立信息化管理机构，明确人员分工和职责，开展多部门协同联动，统筹协调应用</w:t>
      </w:r>
      <w:r w:rsidR="000300B0">
        <w:rPr>
          <w:rFonts w:ascii="仿宋" w:hAnsi="仿宋" w:cs="仿宋" w:hint="eastAsia"/>
          <w:sz w:val="32"/>
          <w:szCs w:val="32"/>
        </w:rPr>
        <w:t>推进</w:t>
      </w:r>
      <w:r>
        <w:rPr>
          <w:rFonts w:ascii="仿宋" w:hAnsi="仿宋" w:cs="仿宋" w:hint="eastAsia"/>
          <w:sz w:val="32"/>
          <w:szCs w:val="32"/>
        </w:rPr>
        <w:t>工作。针对教学教研、教师能力提升、教务管理等方面，强化区平台的常态化应用。通过逐级督查、定期评比的方式，形成推进工作的组织保障，以确保区平台应用推广工作顺利</w:t>
      </w:r>
      <w:r w:rsidR="000300B0">
        <w:rPr>
          <w:rFonts w:ascii="仿宋" w:hAnsi="仿宋" w:cs="仿宋" w:hint="eastAsia"/>
          <w:sz w:val="32"/>
          <w:szCs w:val="32"/>
        </w:rPr>
        <w:t>开展</w:t>
      </w:r>
      <w:r>
        <w:rPr>
          <w:rFonts w:ascii="仿宋" w:hAnsi="仿宋" w:cs="仿宋" w:hint="eastAsia"/>
          <w:sz w:val="32"/>
          <w:szCs w:val="32"/>
        </w:rPr>
        <w:t>。</w:t>
      </w:r>
    </w:p>
    <w:p w14:paraId="54A25EB7" w14:textId="77777777" w:rsidR="007D49DF" w:rsidRDefault="004D5942">
      <w:pPr>
        <w:pStyle w:val="2"/>
        <w:numPr>
          <w:ilvl w:val="0"/>
          <w:numId w:val="4"/>
        </w:numPr>
        <w:spacing w:before="0" w:after="0" w:line="540" w:lineRule="exact"/>
        <w:ind w:left="0" w:firstLineChars="200" w:firstLine="643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政策保障</w:t>
      </w:r>
    </w:p>
    <w:p w14:paraId="74188797" w14:textId="2C4429EB" w:rsidR="007D49DF" w:rsidRDefault="004D5942">
      <w:pPr>
        <w:spacing w:line="540" w:lineRule="exact"/>
        <w:ind w:firstLine="640"/>
        <w:rPr>
          <w:rFonts w:ascii="仿宋" w:hAnsi="仿宋" w:cs="仿宋"/>
          <w:sz w:val="32"/>
          <w:szCs w:val="32"/>
        </w:rPr>
      </w:pPr>
      <w:r>
        <w:rPr>
          <w:rFonts w:ascii="仿宋" w:hAnsi="仿宋" w:cs="仿宋" w:hint="eastAsia"/>
          <w:sz w:val="32"/>
          <w:szCs w:val="32"/>
        </w:rPr>
        <w:t>完善教师</w:t>
      </w:r>
      <w:r w:rsidR="005E4378">
        <w:rPr>
          <w:rFonts w:ascii="仿宋" w:hAnsi="仿宋" w:cs="仿宋" w:hint="eastAsia"/>
          <w:sz w:val="32"/>
          <w:szCs w:val="32"/>
        </w:rPr>
        <w:t>和学校的考评</w:t>
      </w:r>
      <w:r>
        <w:rPr>
          <w:rFonts w:ascii="仿宋" w:hAnsi="仿宋" w:cs="仿宋" w:hint="eastAsia"/>
          <w:sz w:val="32"/>
          <w:szCs w:val="32"/>
        </w:rPr>
        <w:t>办法，将信息技术应用成效纳入教师的绩效考核指标体系，将平台应用水平纳入学校的年度考核指标体系，激励教师和学校主动使用。</w:t>
      </w:r>
      <w:r w:rsidR="005E4378">
        <w:rPr>
          <w:rFonts w:ascii="仿宋" w:hAnsi="仿宋" w:cs="仿宋" w:hint="eastAsia"/>
          <w:sz w:val="32"/>
          <w:szCs w:val="32"/>
        </w:rPr>
        <w:t>在</w:t>
      </w:r>
      <w:r>
        <w:rPr>
          <w:rFonts w:ascii="仿宋" w:hAnsi="仿宋" w:cs="仿宋" w:hint="eastAsia"/>
          <w:sz w:val="32"/>
          <w:szCs w:val="32"/>
        </w:rPr>
        <w:t>区平台“个人空间”</w:t>
      </w:r>
      <w:r w:rsidR="005E4378">
        <w:rPr>
          <w:rFonts w:ascii="仿宋" w:hAnsi="仿宋" w:cs="仿宋" w:hint="eastAsia"/>
          <w:sz w:val="32"/>
          <w:szCs w:val="32"/>
        </w:rPr>
        <w:t>上</w:t>
      </w:r>
      <w:r>
        <w:rPr>
          <w:rFonts w:ascii="仿宋" w:hAnsi="仿宋" w:cs="仿宋" w:hint="eastAsia"/>
          <w:sz w:val="32"/>
          <w:szCs w:val="32"/>
        </w:rPr>
        <w:t>记录学生成长轨迹，对学生开展综合素质评价，激励学生及家长积极使用。</w:t>
      </w:r>
    </w:p>
    <w:p w14:paraId="6C16A862" w14:textId="77777777" w:rsidR="007D49DF" w:rsidRDefault="004D5942">
      <w:pPr>
        <w:pStyle w:val="2"/>
        <w:numPr>
          <w:ilvl w:val="0"/>
          <w:numId w:val="4"/>
        </w:numPr>
        <w:spacing w:before="0" w:after="0" w:line="540" w:lineRule="exact"/>
        <w:ind w:left="0" w:firstLineChars="200" w:firstLine="643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人员保障</w:t>
      </w:r>
    </w:p>
    <w:p w14:paraId="3C46B39C" w14:textId="322326C4" w:rsidR="007D49DF" w:rsidRDefault="004D5942">
      <w:pPr>
        <w:spacing w:line="540" w:lineRule="exact"/>
        <w:ind w:firstLine="640"/>
        <w:rPr>
          <w:rFonts w:ascii="仿宋" w:hAnsi="仿宋" w:cs="仿宋"/>
          <w:sz w:val="32"/>
          <w:szCs w:val="32"/>
        </w:rPr>
      </w:pPr>
      <w:r>
        <w:rPr>
          <w:rStyle w:val="author-p-158919620769"/>
          <w:rFonts w:ascii="仿宋" w:hAnsi="仿宋" w:cs="仿宋" w:hint="eastAsia"/>
          <w:sz w:val="32"/>
          <w:szCs w:val="32"/>
        </w:rPr>
        <w:t>为确保平台活动及支撑服务的顺利开展和实施，</w:t>
      </w:r>
      <w:r w:rsidR="00235FB5">
        <w:rPr>
          <w:rFonts w:ascii="仿宋" w:hAnsi="仿宋" w:cs="仿宋" w:hint="eastAsia"/>
          <w:sz w:val="32"/>
          <w:szCs w:val="32"/>
        </w:rPr>
        <w:t>区教体局信推办</w:t>
      </w:r>
      <w:r>
        <w:rPr>
          <w:rStyle w:val="author-p-158919620769"/>
          <w:rFonts w:ascii="仿宋" w:hAnsi="仿宋" w:cs="仿宋" w:hint="eastAsia"/>
          <w:sz w:val="32"/>
          <w:szCs w:val="32"/>
        </w:rPr>
        <w:t>组建专门入校服务队伍，同时建立科学的入校服务考评机制，保证入校服务人员的业务能力</w:t>
      </w:r>
      <w:r w:rsidR="00235FB5">
        <w:rPr>
          <w:rStyle w:val="author-p-158919620769"/>
          <w:rFonts w:ascii="仿宋" w:hAnsi="仿宋" w:cs="仿宋" w:hint="eastAsia"/>
          <w:sz w:val="32"/>
          <w:szCs w:val="32"/>
        </w:rPr>
        <w:t>和</w:t>
      </w:r>
      <w:r>
        <w:rPr>
          <w:rStyle w:val="author-p-158919620769"/>
          <w:rFonts w:ascii="仿宋" w:hAnsi="仿宋" w:cs="仿宋" w:hint="eastAsia"/>
          <w:sz w:val="32"/>
          <w:szCs w:val="32"/>
        </w:rPr>
        <w:t>服务质量，确保相关工作正常开展</w:t>
      </w:r>
      <w:r>
        <w:rPr>
          <w:rFonts w:ascii="仿宋" w:hAnsi="仿宋" w:cs="仿宋" w:hint="eastAsia"/>
          <w:sz w:val="32"/>
          <w:szCs w:val="32"/>
        </w:rPr>
        <w:t>。</w:t>
      </w:r>
    </w:p>
    <w:p w14:paraId="7F6532D2" w14:textId="77777777" w:rsidR="007D49DF" w:rsidRDefault="004D5942">
      <w:pPr>
        <w:pStyle w:val="2"/>
        <w:numPr>
          <w:ilvl w:val="0"/>
          <w:numId w:val="4"/>
        </w:numPr>
        <w:spacing w:before="0" w:after="0" w:line="540" w:lineRule="exact"/>
        <w:ind w:left="0" w:firstLineChars="200" w:firstLine="643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lastRenderedPageBreak/>
        <w:t>安全保障</w:t>
      </w:r>
    </w:p>
    <w:p w14:paraId="685BA99C" w14:textId="44FAB5D3" w:rsidR="007D49DF" w:rsidRDefault="004D5942">
      <w:pPr>
        <w:widowControl/>
        <w:adjustRightInd/>
        <w:snapToGrid/>
        <w:spacing w:line="540" w:lineRule="exact"/>
        <w:ind w:firstLine="640"/>
        <w:jc w:val="both"/>
        <w:textAlignment w:val="baseline"/>
        <w:rPr>
          <w:rFonts w:ascii="仿宋" w:hAnsi="仿宋" w:cs="仿宋"/>
          <w:color w:val="000000"/>
          <w:kern w:val="0"/>
          <w:sz w:val="32"/>
          <w:szCs w:val="32"/>
        </w:rPr>
      </w:pPr>
      <w:r>
        <w:rPr>
          <w:rFonts w:ascii="仿宋" w:hAnsi="仿宋" w:cs="仿宋" w:hint="eastAsia"/>
          <w:color w:val="000000"/>
          <w:kern w:val="0"/>
          <w:sz w:val="32"/>
          <w:szCs w:val="32"/>
        </w:rPr>
        <w:t>严格执行《中华人民共和国网络安全法》以及教育部办公厅《关于严禁有害APP进入中小学校园的通知》等相关法律法规与文件规定，建立平台网络安全保障机制，加强平台数据的规范采集</w:t>
      </w:r>
      <w:r w:rsidR="00235FB5">
        <w:rPr>
          <w:rFonts w:ascii="仿宋" w:hAnsi="仿宋" w:cs="仿宋" w:hint="eastAsia"/>
          <w:color w:val="000000"/>
          <w:kern w:val="0"/>
          <w:sz w:val="32"/>
          <w:szCs w:val="32"/>
        </w:rPr>
        <w:t>，</w:t>
      </w:r>
      <w:r>
        <w:rPr>
          <w:rFonts w:ascii="仿宋" w:hAnsi="仿宋" w:cs="仿宋" w:hint="eastAsia"/>
          <w:color w:val="000000"/>
          <w:kern w:val="0"/>
          <w:sz w:val="32"/>
          <w:szCs w:val="32"/>
        </w:rPr>
        <w:t>实施网络安全保护机制，建立健全内容审核、应急处置等管理制度。对全体师生开展网络安全教育培训，提高广大师生及管理员维护网络安全、抵制不良信息的能力，全方位保障区平台信息、数据和内容安全。</w:t>
      </w:r>
    </w:p>
    <w:p w14:paraId="1F86A150" w14:textId="3537C596" w:rsidR="007D49DF" w:rsidRDefault="004D5942">
      <w:pPr>
        <w:widowControl/>
        <w:adjustRightInd/>
        <w:snapToGrid/>
        <w:spacing w:line="540" w:lineRule="exact"/>
        <w:ind w:firstLine="640"/>
        <w:rPr>
          <w:rFonts w:ascii="仿宋" w:hAnsi="仿宋" w:cs="仿宋"/>
          <w:sz w:val="32"/>
          <w:szCs w:val="32"/>
        </w:rPr>
      </w:pPr>
      <w:r>
        <w:rPr>
          <w:rFonts w:ascii="仿宋" w:hAnsi="仿宋" w:cs="仿宋" w:hint="eastAsia"/>
          <w:color w:val="000000"/>
          <w:kern w:val="0"/>
          <w:sz w:val="32"/>
          <w:szCs w:val="32"/>
        </w:rPr>
        <w:br w:type="page"/>
      </w:r>
      <w:r>
        <w:rPr>
          <w:rFonts w:ascii="仿宋" w:hAnsi="仿宋" w:cs="仿宋" w:hint="eastAsia"/>
          <w:sz w:val="32"/>
          <w:szCs w:val="32"/>
        </w:rPr>
        <w:lastRenderedPageBreak/>
        <w:t>附件</w:t>
      </w:r>
    </w:p>
    <w:p w14:paraId="0AE73329" w14:textId="02FD7D98" w:rsidR="007D49DF" w:rsidRDefault="00C4003F">
      <w:pPr>
        <w:widowControl/>
        <w:adjustRightInd/>
        <w:snapToGrid/>
        <w:spacing w:line="540" w:lineRule="exact"/>
        <w:ind w:firstLineChars="0" w:firstLine="0"/>
        <w:jc w:val="center"/>
        <w:rPr>
          <w:rFonts w:ascii="仿宋" w:hAnsi="仿宋" w:cs="仿宋"/>
          <w:sz w:val="32"/>
          <w:szCs w:val="32"/>
        </w:rPr>
      </w:pPr>
      <w:r>
        <w:rPr>
          <w:rFonts w:ascii="仿宋" w:hAnsi="仿宋" w:cs="仿宋" w:hint="eastAsia"/>
          <w:sz w:val="32"/>
          <w:szCs w:val="32"/>
        </w:rPr>
        <w:t>区平台</w:t>
      </w:r>
      <w:r w:rsidR="004D5942">
        <w:rPr>
          <w:rFonts w:ascii="仿宋" w:hAnsi="仿宋" w:cs="仿宋" w:hint="eastAsia"/>
          <w:sz w:val="32"/>
          <w:szCs w:val="32"/>
        </w:rPr>
        <w:t>深度应用</w:t>
      </w:r>
      <w:r>
        <w:rPr>
          <w:rFonts w:ascii="仿宋" w:hAnsi="仿宋" w:cs="仿宋" w:hint="eastAsia"/>
          <w:sz w:val="32"/>
          <w:szCs w:val="32"/>
        </w:rPr>
        <w:t>评价</w:t>
      </w:r>
      <w:r w:rsidR="004D5942">
        <w:rPr>
          <w:rFonts w:ascii="仿宋" w:hAnsi="仿宋" w:cs="仿宋" w:hint="eastAsia"/>
          <w:sz w:val="32"/>
          <w:szCs w:val="32"/>
        </w:rPr>
        <w:t>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8"/>
        <w:gridCol w:w="1333"/>
        <w:gridCol w:w="4545"/>
        <w:gridCol w:w="2050"/>
      </w:tblGrid>
      <w:tr w:rsidR="007D49DF" w14:paraId="728C28F5" w14:textId="77777777">
        <w:trPr>
          <w:jc w:val="center"/>
        </w:trPr>
        <w:tc>
          <w:tcPr>
            <w:tcW w:w="731" w:type="pct"/>
            <w:vAlign w:val="center"/>
          </w:tcPr>
          <w:p w14:paraId="62A26F1A" w14:textId="77777777" w:rsidR="007D49DF" w:rsidRDefault="004D5942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sz w:val="32"/>
                <w:szCs w:val="32"/>
              </w:rPr>
            </w:pPr>
            <w:r>
              <w:rPr>
                <w:rFonts w:ascii="仿宋" w:hAnsi="仿宋" w:cs="仿宋" w:hint="eastAsia"/>
                <w:sz w:val="32"/>
                <w:szCs w:val="32"/>
              </w:rPr>
              <w:t>一级</w:t>
            </w:r>
          </w:p>
          <w:p w14:paraId="0C8D3607" w14:textId="77777777" w:rsidR="007D49DF" w:rsidRDefault="004D5942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sz w:val="32"/>
                <w:szCs w:val="32"/>
              </w:rPr>
            </w:pPr>
            <w:r>
              <w:rPr>
                <w:rFonts w:ascii="仿宋" w:hAnsi="仿宋" w:cs="仿宋" w:hint="eastAsia"/>
                <w:sz w:val="32"/>
                <w:szCs w:val="32"/>
              </w:rPr>
              <w:t>分类</w:t>
            </w:r>
          </w:p>
        </w:tc>
        <w:tc>
          <w:tcPr>
            <w:tcW w:w="718" w:type="pct"/>
            <w:vAlign w:val="center"/>
          </w:tcPr>
          <w:p w14:paraId="205E6E81" w14:textId="77777777" w:rsidR="007D49DF" w:rsidRDefault="004D5942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sz w:val="32"/>
                <w:szCs w:val="32"/>
              </w:rPr>
            </w:pPr>
            <w:r>
              <w:rPr>
                <w:rFonts w:ascii="仿宋" w:hAnsi="仿宋" w:cs="仿宋" w:hint="eastAsia"/>
                <w:sz w:val="32"/>
                <w:szCs w:val="32"/>
              </w:rPr>
              <w:t>二级</w:t>
            </w:r>
          </w:p>
          <w:p w14:paraId="61C21B09" w14:textId="77777777" w:rsidR="007D49DF" w:rsidRDefault="004D5942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sz w:val="32"/>
                <w:szCs w:val="32"/>
              </w:rPr>
            </w:pPr>
            <w:r>
              <w:rPr>
                <w:rFonts w:ascii="仿宋" w:hAnsi="仿宋" w:cs="仿宋" w:hint="eastAsia"/>
                <w:sz w:val="32"/>
                <w:szCs w:val="32"/>
              </w:rPr>
              <w:t>分类</w:t>
            </w:r>
          </w:p>
        </w:tc>
        <w:tc>
          <w:tcPr>
            <w:tcW w:w="2447" w:type="pct"/>
            <w:vAlign w:val="center"/>
          </w:tcPr>
          <w:p w14:paraId="6E940FBE" w14:textId="77777777" w:rsidR="007D49DF" w:rsidRDefault="004D5942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sz w:val="32"/>
                <w:szCs w:val="32"/>
              </w:rPr>
            </w:pPr>
            <w:r>
              <w:rPr>
                <w:rFonts w:ascii="仿宋" w:hAnsi="仿宋" w:cs="仿宋" w:hint="eastAsia"/>
                <w:sz w:val="32"/>
                <w:szCs w:val="32"/>
              </w:rPr>
              <w:t>内容描述</w:t>
            </w:r>
          </w:p>
        </w:tc>
        <w:tc>
          <w:tcPr>
            <w:tcW w:w="1104" w:type="pct"/>
            <w:vAlign w:val="center"/>
          </w:tcPr>
          <w:p w14:paraId="412CE64F" w14:textId="77777777" w:rsidR="007D49DF" w:rsidRDefault="004D5942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sz w:val="32"/>
                <w:szCs w:val="32"/>
              </w:rPr>
            </w:pPr>
            <w:r>
              <w:rPr>
                <w:rFonts w:ascii="仿宋" w:hAnsi="仿宋" w:cs="仿宋" w:hint="eastAsia"/>
                <w:sz w:val="32"/>
                <w:szCs w:val="32"/>
              </w:rPr>
              <w:t>计分规则</w:t>
            </w:r>
          </w:p>
        </w:tc>
      </w:tr>
      <w:tr w:rsidR="007D49DF" w14:paraId="7BEF46A1" w14:textId="77777777">
        <w:trPr>
          <w:jc w:val="center"/>
        </w:trPr>
        <w:tc>
          <w:tcPr>
            <w:tcW w:w="731" w:type="pct"/>
            <w:vMerge w:val="restart"/>
            <w:vAlign w:val="center"/>
          </w:tcPr>
          <w:p w14:paraId="060C2B0E" w14:textId="77777777" w:rsidR="007D49DF" w:rsidRDefault="004D5942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sz w:val="32"/>
                <w:szCs w:val="32"/>
              </w:rPr>
            </w:pPr>
            <w:r>
              <w:rPr>
                <w:rFonts w:ascii="仿宋" w:hAnsi="仿宋" w:cs="仿宋" w:hint="eastAsia"/>
                <w:sz w:val="32"/>
                <w:szCs w:val="32"/>
              </w:rPr>
              <w:t>空</w:t>
            </w:r>
          </w:p>
          <w:p w14:paraId="1BDC68DE" w14:textId="77777777" w:rsidR="007D49DF" w:rsidRDefault="004D5942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sz w:val="32"/>
                <w:szCs w:val="32"/>
              </w:rPr>
            </w:pPr>
            <w:r>
              <w:rPr>
                <w:rFonts w:ascii="仿宋" w:hAnsi="仿宋" w:cs="仿宋" w:hint="eastAsia"/>
                <w:sz w:val="32"/>
                <w:szCs w:val="32"/>
              </w:rPr>
              <w:t>间</w:t>
            </w:r>
          </w:p>
          <w:p w14:paraId="71AFC9A3" w14:textId="77777777" w:rsidR="007D49DF" w:rsidRDefault="004D5942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sz w:val="32"/>
                <w:szCs w:val="32"/>
              </w:rPr>
            </w:pPr>
            <w:r>
              <w:rPr>
                <w:rFonts w:ascii="仿宋" w:hAnsi="仿宋" w:cs="仿宋" w:hint="eastAsia"/>
                <w:sz w:val="32"/>
                <w:szCs w:val="32"/>
              </w:rPr>
              <w:t>建</w:t>
            </w:r>
          </w:p>
          <w:p w14:paraId="7FD76CDE" w14:textId="77777777" w:rsidR="007D49DF" w:rsidRDefault="004D5942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sz w:val="32"/>
                <w:szCs w:val="32"/>
              </w:rPr>
            </w:pPr>
            <w:r>
              <w:rPr>
                <w:rFonts w:ascii="仿宋" w:hAnsi="仿宋" w:cs="仿宋" w:hint="eastAsia"/>
                <w:sz w:val="32"/>
                <w:szCs w:val="32"/>
              </w:rPr>
              <w:t>设</w:t>
            </w:r>
          </w:p>
        </w:tc>
        <w:tc>
          <w:tcPr>
            <w:tcW w:w="718" w:type="pct"/>
            <w:vAlign w:val="center"/>
          </w:tcPr>
          <w:p w14:paraId="06788E31" w14:textId="77777777" w:rsidR="007D49DF" w:rsidRDefault="004D5942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sz w:val="32"/>
                <w:szCs w:val="32"/>
              </w:rPr>
            </w:pPr>
            <w:r>
              <w:rPr>
                <w:rFonts w:ascii="仿宋" w:hAnsi="仿宋" w:cs="仿宋" w:hint="eastAsia"/>
                <w:sz w:val="32"/>
                <w:szCs w:val="32"/>
              </w:rPr>
              <w:t>空间</w:t>
            </w:r>
          </w:p>
          <w:p w14:paraId="59F3A5EC" w14:textId="77777777" w:rsidR="007D49DF" w:rsidRDefault="004D5942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sz w:val="32"/>
                <w:szCs w:val="32"/>
              </w:rPr>
            </w:pPr>
            <w:r>
              <w:rPr>
                <w:rFonts w:ascii="仿宋" w:hAnsi="仿宋" w:cs="仿宋" w:hint="eastAsia"/>
                <w:sz w:val="32"/>
                <w:szCs w:val="32"/>
              </w:rPr>
              <w:t>登录</w:t>
            </w:r>
          </w:p>
        </w:tc>
        <w:tc>
          <w:tcPr>
            <w:tcW w:w="2447" w:type="pct"/>
            <w:vAlign w:val="center"/>
          </w:tcPr>
          <w:p w14:paraId="73312A72" w14:textId="77777777" w:rsidR="007D49DF" w:rsidRDefault="004D5942">
            <w:pPr>
              <w:spacing w:line="240" w:lineRule="auto"/>
              <w:ind w:firstLineChars="0" w:firstLine="0"/>
              <w:rPr>
                <w:rFonts w:ascii="仿宋" w:hAnsi="仿宋" w:cs="仿宋"/>
                <w:sz w:val="32"/>
                <w:szCs w:val="32"/>
              </w:rPr>
            </w:pPr>
            <w:r>
              <w:rPr>
                <w:rFonts w:ascii="仿宋" w:hAnsi="仿宋" w:cs="仿宋" w:hint="eastAsia"/>
                <w:sz w:val="32"/>
                <w:szCs w:val="32"/>
              </w:rPr>
              <w:t>教师通过网络学习空间（平台、移动端、教学应用端）任意一项登录得1分，连续超过7天后，每天登录得2分。期间间断则重新开始计算连续天数。</w:t>
            </w:r>
          </w:p>
        </w:tc>
        <w:tc>
          <w:tcPr>
            <w:tcW w:w="1104" w:type="pct"/>
            <w:vAlign w:val="center"/>
          </w:tcPr>
          <w:p w14:paraId="40363DD7" w14:textId="77777777" w:rsidR="007D49DF" w:rsidRDefault="004D5942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sz w:val="32"/>
                <w:szCs w:val="32"/>
              </w:rPr>
            </w:pPr>
            <w:r>
              <w:rPr>
                <w:rFonts w:ascii="仿宋" w:hAnsi="仿宋" w:cs="仿宋" w:hint="eastAsia"/>
                <w:sz w:val="32"/>
                <w:szCs w:val="32"/>
              </w:rPr>
              <w:t>1分/天</w:t>
            </w:r>
          </w:p>
        </w:tc>
      </w:tr>
      <w:tr w:rsidR="007D49DF" w14:paraId="611A9726" w14:textId="77777777">
        <w:trPr>
          <w:jc w:val="center"/>
        </w:trPr>
        <w:tc>
          <w:tcPr>
            <w:tcW w:w="731" w:type="pct"/>
            <w:vMerge/>
            <w:vAlign w:val="center"/>
          </w:tcPr>
          <w:p w14:paraId="2575936A" w14:textId="77777777" w:rsidR="007D49DF" w:rsidRDefault="007D49DF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sz w:val="32"/>
                <w:szCs w:val="32"/>
              </w:rPr>
            </w:pPr>
          </w:p>
        </w:tc>
        <w:tc>
          <w:tcPr>
            <w:tcW w:w="718" w:type="pct"/>
            <w:vAlign w:val="center"/>
          </w:tcPr>
          <w:p w14:paraId="2AA505FA" w14:textId="77777777" w:rsidR="007D49DF" w:rsidRDefault="004D5942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sz w:val="32"/>
                <w:szCs w:val="32"/>
              </w:rPr>
            </w:pPr>
            <w:r>
              <w:rPr>
                <w:rFonts w:ascii="仿宋" w:hAnsi="仿宋" w:cs="仿宋" w:hint="eastAsia"/>
                <w:sz w:val="32"/>
                <w:szCs w:val="32"/>
              </w:rPr>
              <w:t>信息</w:t>
            </w:r>
          </w:p>
          <w:p w14:paraId="17E311B4" w14:textId="77777777" w:rsidR="007D49DF" w:rsidRDefault="004D5942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sz w:val="32"/>
                <w:szCs w:val="32"/>
              </w:rPr>
            </w:pPr>
            <w:r>
              <w:rPr>
                <w:rFonts w:ascii="仿宋" w:hAnsi="仿宋" w:cs="仿宋" w:hint="eastAsia"/>
                <w:sz w:val="32"/>
                <w:szCs w:val="32"/>
              </w:rPr>
              <w:t>完善</w:t>
            </w:r>
          </w:p>
        </w:tc>
        <w:tc>
          <w:tcPr>
            <w:tcW w:w="2447" w:type="pct"/>
            <w:vAlign w:val="center"/>
          </w:tcPr>
          <w:p w14:paraId="7D2ADD9C" w14:textId="77777777" w:rsidR="007D49DF" w:rsidRDefault="004D5942">
            <w:pPr>
              <w:spacing w:line="240" w:lineRule="auto"/>
              <w:ind w:firstLineChars="0" w:firstLine="0"/>
              <w:rPr>
                <w:rFonts w:ascii="仿宋" w:hAnsi="仿宋" w:cs="仿宋"/>
                <w:sz w:val="32"/>
                <w:szCs w:val="32"/>
              </w:rPr>
            </w:pPr>
            <w:r>
              <w:rPr>
                <w:rFonts w:ascii="仿宋" w:hAnsi="仿宋" w:cs="仿宋" w:hint="eastAsia"/>
                <w:sz w:val="32"/>
                <w:szCs w:val="32"/>
              </w:rPr>
              <w:t>教师上传个人头像；邮箱、手机号或微信号；所在学校或班级；任教学科。以上四项内容需全部完成。</w:t>
            </w:r>
          </w:p>
        </w:tc>
        <w:tc>
          <w:tcPr>
            <w:tcW w:w="1104" w:type="pct"/>
            <w:vAlign w:val="center"/>
          </w:tcPr>
          <w:p w14:paraId="7084A4DA" w14:textId="77777777" w:rsidR="007D49DF" w:rsidRDefault="004D5942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sz w:val="32"/>
                <w:szCs w:val="32"/>
              </w:rPr>
            </w:pPr>
            <w:r>
              <w:rPr>
                <w:rFonts w:ascii="仿宋" w:hAnsi="仿宋" w:cs="仿宋" w:hint="eastAsia"/>
                <w:sz w:val="32"/>
                <w:szCs w:val="32"/>
              </w:rPr>
              <w:t>20分/次</w:t>
            </w:r>
          </w:p>
          <w:p w14:paraId="2BB530B7" w14:textId="77777777" w:rsidR="007D49DF" w:rsidRDefault="004D5942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sz w:val="32"/>
                <w:szCs w:val="32"/>
              </w:rPr>
            </w:pPr>
            <w:r>
              <w:rPr>
                <w:rFonts w:ascii="仿宋" w:hAnsi="仿宋" w:cs="仿宋" w:hint="eastAsia"/>
                <w:sz w:val="32"/>
                <w:szCs w:val="32"/>
              </w:rPr>
              <w:t>1次/年</w:t>
            </w:r>
          </w:p>
        </w:tc>
      </w:tr>
      <w:tr w:rsidR="007D49DF" w14:paraId="60EB7032" w14:textId="77777777">
        <w:trPr>
          <w:jc w:val="center"/>
        </w:trPr>
        <w:tc>
          <w:tcPr>
            <w:tcW w:w="731" w:type="pct"/>
            <w:vMerge/>
            <w:vAlign w:val="center"/>
          </w:tcPr>
          <w:p w14:paraId="54256F42" w14:textId="77777777" w:rsidR="007D49DF" w:rsidRDefault="007D49DF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sz w:val="32"/>
                <w:szCs w:val="32"/>
              </w:rPr>
            </w:pPr>
          </w:p>
        </w:tc>
        <w:tc>
          <w:tcPr>
            <w:tcW w:w="718" w:type="pct"/>
            <w:vAlign w:val="center"/>
          </w:tcPr>
          <w:p w14:paraId="3B2A2ABE" w14:textId="77777777" w:rsidR="007D49DF" w:rsidRDefault="004D5942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sz w:val="32"/>
                <w:szCs w:val="32"/>
              </w:rPr>
            </w:pPr>
            <w:r>
              <w:rPr>
                <w:rFonts w:ascii="仿宋" w:hAnsi="仿宋" w:cs="仿宋" w:hint="eastAsia"/>
                <w:sz w:val="32"/>
                <w:szCs w:val="32"/>
              </w:rPr>
              <w:t>资源</w:t>
            </w:r>
          </w:p>
          <w:p w14:paraId="5BB686D9" w14:textId="77777777" w:rsidR="007D49DF" w:rsidRDefault="004D5942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sz w:val="32"/>
                <w:szCs w:val="32"/>
              </w:rPr>
            </w:pPr>
            <w:r>
              <w:rPr>
                <w:rFonts w:ascii="仿宋" w:hAnsi="仿宋" w:cs="仿宋" w:hint="eastAsia"/>
                <w:sz w:val="32"/>
                <w:szCs w:val="32"/>
              </w:rPr>
              <w:t>建设</w:t>
            </w:r>
          </w:p>
        </w:tc>
        <w:tc>
          <w:tcPr>
            <w:tcW w:w="2447" w:type="pct"/>
            <w:vAlign w:val="center"/>
          </w:tcPr>
          <w:p w14:paraId="04602C25" w14:textId="77777777" w:rsidR="007D49DF" w:rsidRDefault="004D5942">
            <w:pPr>
              <w:spacing w:line="240" w:lineRule="auto"/>
              <w:ind w:firstLineChars="0" w:firstLine="0"/>
              <w:rPr>
                <w:rFonts w:ascii="仿宋" w:hAnsi="仿宋" w:cs="仿宋"/>
                <w:sz w:val="32"/>
                <w:szCs w:val="32"/>
              </w:rPr>
            </w:pPr>
            <w:r>
              <w:rPr>
                <w:rFonts w:ascii="仿宋" w:hAnsi="仿宋" w:cs="仿宋" w:hint="eastAsia"/>
                <w:sz w:val="32"/>
                <w:szCs w:val="32"/>
              </w:rPr>
              <w:t>教师在空间网盘中上传资源并公开共享。</w:t>
            </w:r>
          </w:p>
        </w:tc>
        <w:tc>
          <w:tcPr>
            <w:tcW w:w="1104" w:type="pct"/>
            <w:vAlign w:val="center"/>
          </w:tcPr>
          <w:p w14:paraId="788A3DD6" w14:textId="77777777" w:rsidR="007D49DF" w:rsidRDefault="004D5942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sz w:val="32"/>
                <w:szCs w:val="32"/>
              </w:rPr>
            </w:pPr>
            <w:r>
              <w:rPr>
                <w:rFonts w:ascii="仿宋" w:hAnsi="仿宋" w:cs="仿宋" w:hint="eastAsia"/>
                <w:sz w:val="32"/>
                <w:szCs w:val="32"/>
              </w:rPr>
              <w:t>1分/次</w:t>
            </w:r>
          </w:p>
          <w:p w14:paraId="6A7335FF" w14:textId="77777777" w:rsidR="007D49DF" w:rsidRDefault="004D5942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sz w:val="32"/>
                <w:szCs w:val="32"/>
              </w:rPr>
            </w:pPr>
            <w:r>
              <w:rPr>
                <w:rFonts w:ascii="仿宋" w:hAnsi="仿宋" w:cs="仿宋" w:hint="eastAsia"/>
                <w:sz w:val="32"/>
                <w:szCs w:val="32"/>
              </w:rPr>
              <w:t>5次/周</w:t>
            </w:r>
          </w:p>
        </w:tc>
      </w:tr>
      <w:tr w:rsidR="007D49DF" w14:paraId="7016154A" w14:textId="77777777">
        <w:trPr>
          <w:jc w:val="center"/>
        </w:trPr>
        <w:tc>
          <w:tcPr>
            <w:tcW w:w="731" w:type="pct"/>
            <w:vMerge/>
            <w:vAlign w:val="center"/>
          </w:tcPr>
          <w:p w14:paraId="433C11F8" w14:textId="77777777" w:rsidR="007D49DF" w:rsidRDefault="007D49DF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sz w:val="32"/>
                <w:szCs w:val="32"/>
              </w:rPr>
            </w:pPr>
          </w:p>
        </w:tc>
        <w:tc>
          <w:tcPr>
            <w:tcW w:w="718" w:type="pct"/>
            <w:vAlign w:val="center"/>
          </w:tcPr>
          <w:p w14:paraId="728A2ED5" w14:textId="77777777" w:rsidR="007D49DF" w:rsidRDefault="004D5942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sz w:val="32"/>
                <w:szCs w:val="32"/>
              </w:rPr>
            </w:pPr>
            <w:r>
              <w:rPr>
                <w:rFonts w:ascii="仿宋" w:hAnsi="仿宋" w:cs="仿宋" w:hint="eastAsia"/>
                <w:sz w:val="32"/>
                <w:szCs w:val="32"/>
              </w:rPr>
              <w:t>空间</w:t>
            </w:r>
          </w:p>
          <w:p w14:paraId="3A33961E" w14:textId="77777777" w:rsidR="007D49DF" w:rsidRDefault="004D5942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sz w:val="32"/>
                <w:szCs w:val="32"/>
              </w:rPr>
            </w:pPr>
            <w:r>
              <w:rPr>
                <w:rFonts w:ascii="仿宋" w:hAnsi="仿宋" w:cs="仿宋" w:hint="eastAsia"/>
                <w:sz w:val="32"/>
                <w:szCs w:val="32"/>
              </w:rPr>
              <w:t>记录</w:t>
            </w:r>
          </w:p>
        </w:tc>
        <w:tc>
          <w:tcPr>
            <w:tcW w:w="2447" w:type="pct"/>
            <w:vAlign w:val="center"/>
          </w:tcPr>
          <w:p w14:paraId="6812D6BC" w14:textId="77777777" w:rsidR="007D49DF" w:rsidRDefault="004D5942">
            <w:pPr>
              <w:spacing w:line="240" w:lineRule="auto"/>
              <w:ind w:firstLineChars="0" w:firstLine="0"/>
              <w:rPr>
                <w:rFonts w:ascii="仿宋" w:hAnsi="仿宋" w:cs="仿宋"/>
                <w:sz w:val="32"/>
                <w:szCs w:val="32"/>
              </w:rPr>
            </w:pPr>
            <w:r>
              <w:rPr>
                <w:rFonts w:ascii="仿宋" w:hAnsi="仿宋" w:cs="仿宋" w:hint="eastAsia"/>
                <w:sz w:val="32"/>
                <w:szCs w:val="32"/>
              </w:rPr>
              <w:t>教师在空间相册或班级圈，发布照片记录日常教学生活，照片内容丰富、富有意义。</w:t>
            </w:r>
          </w:p>
        </w:tc>
        <w:tc>
          <w:tcPr>
            <w:tcW w:w="1104" w:type="pct"/>
            <w:vAlign w:val="center"/>
          </w:tcPr>
          <w:p w14:paraId="35C4E255" w14:textId="77777777" w:rsidR="007D49DF" w:rsidRDefault="004D5942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sz w:val="32"/>
                <w:szCs w:val="32"/>
              </w:rPr>
            </w:pPr>
            <w:r>
              <w:rPr>
                <w:rFonts w:ascii="仿宋" w:hAnsi="仿宋" w:cs="仿宋" w:hint="eastAsia"/>
                <w:sz w:val="32"/>
                <w:szCs w:val="32"/>
              </w:rPr>
              <w:t>1分/次</w:t>
            </w:r>
          </w:p>
          <w:p w14:paraId="5D2BB044" w14:textId="77777777" w:rsidR="007D49DF" w:rsidRDefault="004D5942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sz w:val="32"/>
                <w:szCs w:val="32"/>
              </w:rPr>
            </w:pPr>
            <w:r>
              <w:rPr>
                <w:rFonts w:ascii="仿宋" w:hAnsi="仿宋" w:cs="仿宋" w:hint="eastAsia"/>
                <w:sz w:val="32"/>
                <w:szCs w:val="32"/>
              </w:rPr>
              <w:t>5次/周</w:t>
            </w:r>
          </w:p>
        </w:tc>
      </w:tr>
      <w:tr w:rsidR="007D49DF" w14:paraId="5869A8AB" w14:textId="77777777">
        <w:trPr>
          <w:jc w:val="center"/>
        </w:trPr>
        <w:tc>
          <w:tcPr>
            <w:tcW w:w="731" w:type="pct"/>
            <w:vMerge/>
            <w:vAlign w:val="center"/>
          </w:tcPr>
          <w:p w14:paraId="1A3BAA00" w14:textId="77777777" w:rsidR="007D49DF" w:rsidRDefault="007D49DF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sz w:val="32"/>
                <w:szCs w:val="32"/>
              </w:rPr>
            </w:pPr>
          </w:p>
        </w:tc>
        <w:tc>
          <w:tcPr>
            <w:tcW w:w="718" w:type="pct"/>
            <w:vAlign w:val="center"/>
          </w:tcPr>
          <w:p w14:paraId="7DF58E0C" w14:textId="77777777" w:rsidR="007D49DF" w:rsidRDefault="004D5942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sz w:val="32"/>
                <w:szCs w:val="32"/>
              </w:rPr>
            </w:pPr>
            <w:r>
              <w:rPr>
                <w:rFonts w:ascii="仿宋" w:hAnsi="仿宋" w:cs="仿宋" w:hint="eastAsia"/>
                <w:sz w:val="32"/>
                <w:szCs w:val="32"/>
              </w:rPr>
              <w:t>教学</w:t>
            </w:r>
          </w:p>
          <w:p w14:paraId="50577093" w14:textId="77777777" w:rsidR="007D49DF" w:rsidRDefault="004D5942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sz w:val="32"/>
                <w:szCs w:val="32"/>
              </w:rPr>
            </w:pPr>
            <w:r>
              <w:rPr>
                <w:rFonts w:ascii="仿宋" w:hAnsi="仿宋" w:cs="仿宋" w:hint="eastAsia"/>
                <w:sz w:val="32"/>
                <w:szCs w:val="32"/>
              </w:rPr>
              <w:t>成果</w:t>
            </w:r>
          </w:p>
        </w:tc>
        <w:tc>
          <w:tcPr>
            <w:tcW w:w="2447" w:type="pct"/>
            <w:vAlign w:val="center"/>
          </w:tcPr>
          <w:p w14:paraId="458687F3" w14:textId="77777777" w:rsidR="007D49DF" w:rsidRDefault="004D5942">
            <w:pPr>
              <w:spacing w:line="240" w:lineRule="auto"/>
              <w:ind w:firstLineChars="0" w:firstLine="0"/>
              <w:rPr>
                <w:rFonts w:ascii="仿宋" w:hAnsi="仿宋" w:cs="仿宋"/>
                <w:sz w:val="32"/>
                <w:szCs w:val="32"/>
              </w:rPr>
            </w:pPr>
            <w:r>
              <w:rPr>
                <w:rFonts w:ascii="仿宋" w:hAnsi="仿宋" w:cs="仿宋" w:hint="eastAsia"/>
                <w:sz w:val="32"/>
                <w:szCs w:val="32"/>
              </w:rPr>
              <w:t>教师使用文章记录教学成果，积极分享。</w:t>
            </w:r>
          </w:p>
        </w:tc>
        <w:tc>
          <w:tcPr>
            <w:tcW w:w="1104" w:type="pct"/>
            <w:vAlign w:val="center"/>
          </w:tcPr>
          <w:p w14:paraId="551A593B" w14:textId="77777777" w:rsidR="007D49DF" w:rsidRDefault="004D5942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sz w:val="32"/>
                <w:szCs w:val="32"/>
              </w:rPr>
            </w:pPr>
            <w:r>
              <w:rPr>
                <w:rFonts w:ascii="仿宋" w:hAnsi="仿宋" w:cs="仿宋" w:hint="eastAsia"/>
                <w:sz w:val="32"/>
                <w:szCs w:val="32"/>
              </w:rPr>
              <w:t>5分/次</w:t>
            </w:r>
          </w:p>
          <w:p w14:paraId="6EDE121C" w14:textId="77777777" w:rsidR="007D49DF" w:rsidRDefault="004D5942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sz w:val="32"/>
                <w:szCs w:val="32"/>
              </w:rPr>
            </w:pPr>
            <w:r>
              <w:rPr>
                <w:rFonts w:ascii="仿宋" w:hAnsi="仿宋" w:cs="仿宋" w:hint="eastAsia"/>
                <w:sz w:val="32"/>
                <w:szCs w:val="32"/>
              </w:rPr>
              <w:t>1次/周</w:t>
            </w:r>
          </w:p>
        </w:tc>
      </w:tr>
      <w:tr w:rsidR="007D49DF" w14:paraId="31EFEAB5" w14:textId="77777777">
        <w:trPr>
          <w:jc w:val="center"/>
        </w:trPr>
        <w:tc>
          <w:tcPr>
            <w:tcW w:w="731" w:type="pct"/>
            <w:vMerge/>
            <w:vAlign w:val="center"/>
          </w:tcPr>
          <w:p w14:paraId="6878828F" w14:textId="77777777" w:rsidR="007D49DF" w:rsidRDefault="007D49DF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sz w:val="32"/>
                <w:szCs w:val="32"/>
              </w:rPr>
            </w:pPr>
          </w:p>
        </w:tc>
        <w:tc>
          <w:tcPr>
            <w:tcW w:w="718" w:type="pct"/>
            <w:vAlign w:val="center"/>
          </w:tcPr>
          <w:p w14:paraId="72358B00" w14:textId="77777777" w:rsidR="007D49DF" w:rsidRDefault="004D5942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sz w:val="32"/>
                <w:szCs w:val="32"/>
              </w:rPr>
            </w:pPr>
            <w:r>
              <w:rPr>
                <w:rFonts w:ascii="仿宋" w:hAnsi="仿宋" w:cs="仿宋" w:hint="eastAsia"/>
                <w:sz w:val="32"/>
                <w:szCs w:val="32"/>
              </w:rPr>
              <w:t>成果</w:t>
            </w:r>
          </w:p>
          <w:p w14:paraId="0B228427" w14:textId="77777777" w:rsidR="007D49DF" w:rsidRDefault="004D5942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sz w:val="32"/>
                <w:szCs w:val="32"/>
              </w:rPr>
            </w:pPr>
            <w:r>
              <w:rPr>
                <w:rFonts w:ascii="仿宋" w:hAnsi="仿宋" w:cs="仿宋" w:hint="eastAsia"/>
                <w:sz w:val="32"/>
                <w:szCs w:val="32"/>
              </w:rPr>
              <w:t>传播</w:t>
            </w:r>
          </w:p>
        </w:tc>
        <w:tc>
          <w:tcPr>
            <w:tcW w:w="2447" w:type="pct"/>
            <w:vAlign w:val="center"/>
          </w:tcPr>
          <w:p w14:paraId="4634771A" w14:textId="77777777" w:rsidR="007D49DF" w:rsidRDefault="004D5942">
            <w:pPr>
              <w:spacing w:line="240" w:lineRule="auto"/>
              <w:ind w:firstLineChars="0" w:firstLine="0"/>
              <w:rPr>
                <w:rFonts w:ascii="仿宋" w:hAnsi="仿宋" w:cs="仿宋"/>
                <w:sz w:val="32"/>
                <w:szCs w:val="32"/>
              </w:rPr>
            </w:pPr>
            <w:r>
              <w:rPr>
                <w:rFonts w:ascii="仿宋" w:hAnsi="仿宋" w:cs="仿宋" w:hint="eastAsia"/>
                <w:sz w:val="32"/>
                <w:szCs w:val="32"/>
              </w:rPr>
              <w:t>教师发布优秀教学成果并与他人传播交流，或主动传播他人的教学成果。</w:t>
            </w:r>
          </w:p>
        </w:tc>
        <w:tc>
          <w:tcPr>
            <w:tcW w:w="1104" w:type="pct"/>
            <w:vAlign w:val="center"/>
          </w:tcPr>
          <w:p w14:paraId="65C9FD5B" w14:textId="77777777" w:rsidR="007D49DF" w:rsidRDefault="004D5942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sz w:val="32"/>
                <w:szCs w:val="32"/>
              </w:rPr>
            </w:pPr>
            <w:r>
              <w:rPr>
                <w:rFonts w:ascii="仿宋" w:hAnsi="仿宋" w:cs="仿宋" w:hint="eastAsia"/>
                <w:sz w:val="32"/>
                <w:szCs w:val="32"/>
              </w:rPr>
              <w:t>1分/次</w:t>
            </w:r>
          </w:p>
          <w:p w14:paraId="11096EE4" w14:textId="77777777" w:rsidR="007D49DF" w:rsidRDefault="004D5942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sz w:val="32"/>
                <w:szCs w:val="32"/>
              </w:rPr>
            </w:pPr>
            <w:r>
              <w:rPr>
                <w:rFonts w:ascii="仿宋" w:hAnsi="仿宋" w:cs="仿宋" w:hint="eastAsia"/>
                <w:sz w:val="32"/>
                <w:szCs w:val="32"/>
              </w:rPr>
              <w:t>5次/周</w:t>
            </w:r>
          </w:p>
        </w:tc>
      </w:tr>
      <w:tr w:rsidR="007D49DF" w14:paraId="456FA1D0" w14:textId="77777777">
        <w:trPr>
          <w:jc w:val="center"/>
        </w:trPr>
        <w:tc>
          <w:tcPr>
            <w:tcW w:w="731" w:type="pct"/>
            <w:vMerge w:val="restart"/>
            <w:vAlign w:val="center"/>
          </w:tcPr>
          <w:p w14:paraId="5C0BFF57" w14:textId="77777777" w:rsidR="007D49DF" w:rsidRDefault="004D5942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sz w:val="32"/>
                <w:szCs w:val="32"/>
              </w:rPr>
            </w:pPr>
            <w:r>
              <w:rPr>
                <w:rFonts w:ascii="仿宋" w:hAnsi="仿宋" w:cs="仿宋" w:hint="eastAsia"/>
                <w:sz w:val="32"/>
                <w:szCs w:val="32"/>
              </w:rPr>
              <w:t>教学应用</w:t>
            </w:r>
          </w:p>
        </w:tc>
        <w:tc>
          <w:tcPr>
            <w:tcW w:w="718" w:type="pct"/>
            <w:vAlign w:val="center"/>
          </w:tcPr>
          <w:p w14:paraId="534F816C" w14:textId="77777777" w:rsidR="007D49DF" w:rsidRDefault="004D5942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sz w:val="32"/>
                <w:szCs w:val="32"/>
              </w:rPr>
            </w:pPr>
            <w:r>
              <w:rPr>
                <w:rFonts w:ascii="仿宋" w:hAnsi="仿宋" w:cs="仿宋" w:hint="eastAsia"/>
                <w:sz w:val="32"/>
                <w:szCs w:val="32"/>
              </w:rPr>
              <w:t>互动</w:t>
            </w:r>
          </w:p>
          <w:p w14:paraId="2C24FDC1" w14:textId="77777777" w:rsidR="007D49DF" w:rsidRDefault="004D5942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sz w:val="32"/>
                <w:szCs w:val="32"/>
              </w:rPr>
            </w:pPr>
            <w:r>
              <w:rPr>
                <w:rFonts w:ascii="仿宋" w:hAnsi="仿宋" w:cs="仿宋" w:hint="eastAsia"/>
                <w:sz w:val="32"/>
                <w:szCs w:val="32"/>
              </w:rPr>
              <w:t>授课</w:t>
            </w:r>
          </w:p>
        </w:tc>
        <w:tc>
          <w:tcPr>
            <w:tcW w:w="2447" w:type="pct"/>
            <w:vAlign w:val="center"/>
          </w:tcPr>
          <w:p w14:paraId="22278FB6" w14:textId="77777777" w:rsidR="007D49DF" w:rsidRDefault="004D5942">
            <w:pPr>
              <w:spacing w:line="240" w:lineRule="auto"/>
              <w:ind w:firstLineChars="0" w:firstLine="0"/>
              <w:rPr>
                <w:rFonts w:ascii="仿宋" w:hAnsi="仿宋" w:cs="仿宋"/>
                <w:sz w:val="32"/>
                <w:szCs w:val="32"/>
              </w:rPr>
            </w:pPr>
            <w:r>
              <w:rPr>
                <w:rFonts w:ascii="仿宋" w:hAnsi="仿宋" w:cs="仿宋" w:hint="eastAsia"/>
                <w:sz w:val="32"/>
                <w:szCs w:val="32"/>
              </w:rPr>
              <w:t>教师使用空间应用结合班班通设备进行课堂教学。每次使用时长不低于15分钟。</w:t>
            </w:r>
          </w:p>
        </w:tc>
        <w:tc>
          <w:tcPr>
            <w:tcW w:w="1104" w:type="pct"/>
            <w:vAlign w:val="center"/>
          </w:tcPr>
          <w:p w14:paraId="62C0EE3D" w14:textId="77777777" w:rsidR="007D49DF" w:rsidRDefault="004D5942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sz w:val="32"/>
                <w:szCs w:val="32"/>
              </w:rPr>
            </w:pPr>
            <w:r>
              <w:rPr>
                <w:rFonts w:ascii="仿宋" w:hAnsi="仿宋" w:cs="仿宋" w:hint="eastAsia"/>
                <w:sz w:val="32"/>
                <w:szCs w:val="32"/>
              </w:rPr>
              <w:t>5分/次</w:t>
            </w:r>
          </w:p>
          <w:p w14:paraId="1E80920C" w14:textId="77777777" w:rsidR="007D49DF" w:rsidRDefault="004D5942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sz w:val="32"/>
                <w:szCs w:val="32"/>
              </w:rPr>
            </w:pPr>
            <w:r>
              <w:rPr>
                <w:rFonts w:ascii="仿宋" w:hAnsi="仿宋" w:cs="仿宋" w:hint="eastAsia"/>
                <w:sz w:val="32"/>
                <w:szCs w:val="32"/>
              </w:rPr>
              <w:t>2次/周</w:t>
            </w:r>
          </w:p>
        </w:tc>
      </w:tr>
      <w:tr w:rsidR="007D49DF" w14:paraId="7C37AD5A" w14:textId="77777777">
        <w:trPr>
          <w:jc w:val="center"/>
        </w:trPr>
        <w:tc>
          <w:tcPr>
            <w:tcW w:w="731" w:type="pct"/>
            <w:vMerge/>
            <w:vAlign w:val="center"/>
          </w:tcPr>
          <w:p w14:paraId="669F7F07" w14:textId="77777777" w:rsidR="007D49DF" w:rsidRDefault="007D49DF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sz w:val="32"/>
                <w:szCs w:val="32"/>
              </w:rPr>
            </w:pPr>
          </w:p>
        </w:tc>
        <w:tc>
          <w:tcPr>
            <w:tcW w:w="718" w:type="pct"/>
            <w:vAlign w:val="center"/>
          </w:tcPr>
          <w:p w14:paraId="0FD920EA" w14:textId="77777777" w:rsidR="007D49DF" w:rsidRDefault="004D5942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sz w:val="32"/>
                <w:szCs w:val="32"/>
              </w:rPr>
            </w:pPr>
            <w:r>
              <w:rPr>
                <w:rFonts w:ascii="仿宋" w:hAnsi="仿宋" w:cs="仿宋" w:hint="eastAsia"/>
                <w:sz w:val="32"/>
                <w:szCs w:val="32"/>
              </w:rPr>
              <w:t>导学</w:t>
            </w:r>
          </w:p>
          <w:p w14:paraId="17D05DAB" w14:textId="77777777" w:rsidR="007D49DF" w:rsidRDefault="004D5942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sz w:val="32"/>
                <w:szCs w:val="32"/>
              </w:rPr>
            </w:pPr>
            <w:r>
              <w:rPr>
                <w:rFonts w:ascii="仿宋" w:hAnsi="仿宋" w:cs="仿宋" w:hint="eastAsia"/>
                <w:sz w:val="32"/>
                <w:szCs w:val="32"/>
              </w:rPr>
              <w:t>检测</w:t>
            </w:r>
          </w:p>
        </w:tc>
        <w:tc>
          <w:tcPr>
            <w:tcW w:w="2447" w:type="pct"/>
            <w:vAlign w:val="center"/>
          </w:tcPr>
          <w:p w14:paraId="2FA6267D" w14:textId="77777777" w:rsidR="007D49DF" w:rsidRDefault="004D5942">
            <w:pPr>
              <w:spacing w:line="240" w:lineRule="auto"/>
              <w:ind w:firstLineChars="0" w:firstLine="0"/>
              <w:rPr>
                <w:rFonts w:ascii="仿宋" w:hAnsi="仿宋" w:cs="仿宋"/>
                <w:sz w:val="32"/>
                <w:szCs w:val="32"/>
              </w:rPr>
            </w:pPr>
            <w:r>
              <w:rPr>
                <w:rFonts w:ascii="仿宋" w:hAnsi="仿宋" w:cs="仿宋" w:hint="eastAsia"/>
                <w:sz w:val="32"/>
                <w:szCs w:val="32"/>
              </w:rPr>
              <w:t>教师布置课前导学、课后练习或在线检测30天内，阅读或完成人数达10人。</w:t>
            </w:r>
          </w:p>
        </w:tc>
        <w:tc>
          <w:tcPr>
            <w:tcW w:w="1104" w:type="pct"/>
            <w:vAlign w:val="center"/>
          </w:tcPr>
          <w:p w14:paraId="141F5A30" w14:textId="77777777" w:rsidR="007D49DF" w:rsidRDefault="004D5942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sz w:val="32"/>
                <w:szCs w:val="32"/>
              </w:rPr>
            </w:pPr>
            <w:r>
              <w:rPr>
                <w:rFonts w:ascii="仿宋" w:hAnsi="仿宋" w:cs="仿宋" w:hint="eastAsia"/>
                <w:sz w:val="32"/>
                <w:szCs w:val="32"/>
              </w:rPr>
              <w:t>5分/次</w:t>
            </w:r>
          </w:p>
          <w:p w14:paraId="11D38F93" w14:textId="77777777" w:rsidR="007D49DF" w:rsidRDefault="004D5942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sz w:val="32"/>
                <w:szCs w:val="32"/>
              </w:rPr>
            </w:pPr>
            <w:r>
              <w:rPr>
                <w:rFonts w:ascii="仿宋" w:hAnsi="仿宋" w:cs="仿宋" w:hint="eastAsia"/>
                <w:sz w:val="32"/>
                <w:szCs w:val="32"/>
              </w:rPr>
              <w:t>2次/周</w:t>
            </w:r>
          </w:p>
        </w:tc>
      </w:tr>
      <w:tr w:rsidR="007D49DF" w14:paraId="74461F8B" w14:textId="77777777">
        <w:trPr>
          <w:jc w:val="center"/>
        </w:trPr>
        <w:tc>
          <w:tcPr>
            <w:tcW w:w="731" w:type="pct"/>
            <w:vMerge/>
            <w:vAlign w:val="center"/>
          </w:tcPr>
          <w:p w14:paraId="7F024350" w14:textId="77777777" w:rsidR="007D49DF" w:rsidRDefault="007D49DF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sz w:val="32"/>
                <w:szCs w:val="32"/>
              </w:rPr>
            </w:pPr>
          </w:p>
        </w:tc>
        <w:tc>
          <w:tcPr>
            <w:tcW w:w="718" w:type="pct"/>
            <w:vAlign w:val="center"/>
          </w:tcPr>
          <w:p w14:paraId="14DD4A61" w14:textId="77777777" w:rsidR="007D49DF" w:rsidRDefault="004D5942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sz w:val="32"/>
                <w:szCs w:val="32"/>
              </w:rPr>
            </w:pPr>
            <w:r>
              <w:rPr>
                <w:rFonts w:ascii="仿宋" w:hAnsi="仿宋" w:cs="仿宋" w:hint="eastAsia"/>
                <w:sz w:val="32"/>
                <w:szCs w:val="32"/>
              </w:rPr>
              <w:t>练习</w:t>
            </w:r>
          </w:p>
          <w:p w14:paraId="087B1786" w14:textId="77777777" w:rsidR="007D49DF" w:rsidRDefault="004D5942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sz w:val="32"/>
                <w:szCs w:val="32"/>
              </w:rPr>
            </w:pPr>
            <w:r>
              <w:rPr>
                <w:rFonts w:ascii="仿宋" w:hAnsi="仿宋" w:cs="仿宋" w:hint="eastAsia"/>
                <w:sz w:val="32"/>
                <w:szCs w:val="32"/>
              </w:rPr>
              <w:t>批阅</w:t>
            </w:r>
          </w:p>
        </w:tc>
        <w:tc>
          <w:tcPr>
            <w:tcW w:w="2447" w:type="pct"/>
            <w:vAlign w:val="center"/>
          </w:tcPr>
          <w:p w14:paraId="75423091" w14:textId="77777777" w:rsidR="007D49DF" w:rsidRDefault="004D5942">
            <w:pPr>
              <w:spacing w:line="240" w:lineRule="auto"/>
              <w:ind w:firstLineChars="0" w:firstLine="0"/>
              <w:rPr>
                <w:rFonts w:ascii="仿宋" w:hAnsi="仿宋" w:cs="仿宋"/>
                <w:sz w:val="32"/>
                <w:szCs w:val="32"/>
              </w:rPr>
            </w:pPr>
            <w:r>
              <w:rPr>
                <w:rFonts w:ascii="仿宋" w:hAnsi="仿宋" w:cs="仿宋" w:hint="eastAsia"/>
                <w:sz w:val="32"/>
                <w:szCs w:val="32"/>
              </w:rPr>
              <w:t>教师对课前导学、课后练习或在线检测进行批阅，达到10人次。</w:t>
            </w:r>
          </w:p>
        </w:tc>
        <w:tc>
          <w:tcPr>
            <w:tcW w:w="1104" w:type="pct"/>
            <w:vAlign w:val="center"/>
          </w:tcPr>
          <w:p w14:paraId="074E100F" w14:textId="77777777" w:rsidR="007D49DF" w:rsidRDefault="004D5942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sz w:val="32"/>
                <w:szCs w:val="32"/>
              </w:rPr>
            </w:pPr>
            <w:r>
              <w:rPr>
                <w:rFonts w:ascii="仿宋" w:hAnsi="仿宋" w:cs="仿宋" w:hint="eastAsia"/>
                <w:sz w:val="32"/>
                <w:szCs w:val="32"/>
              </w:rPr>
              <w:t>5分/次</w:t>
            </w:r>
          </w:p>
          <w:p w14:paraId="58CAB9C8" w14:textId="77777777" w:rsidR="007D49DF" w:rsidRDefault="004D5942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sz w:val="32"/>
                <w:szCs w:val="32"/>
              </w:rPr>
            </w:pPr>
            <w:r>
              <w:rPr>
                <w:rFonts w:ascii="仿宋" w:hAnsi="仿宋" w:cs="仿宋" w:hint="eastAsia"/>
                <w:sz w:val="32"/>
                <w:szCs w:val="32"/>
              </w:rPr>
              <w:t>2次/周</w:t>
            </w:r>
          </w:p>
        </w:tc>
      </w:tr>
      <w:tr w:rsidR="007D49DF" w14:paraId="7D8D130B" w14:textId="77777777">
        <w:trPr>
          <w:jc w:val="center"/>
        </w:trPr>
        <w:tc>
          <w:tcPr>
            <w:tcW w:w="731" w:type="pct"/>
            <w:vMerge/>
            <w:vAlign w:val="center"/>
          </w:tcPr>
          <w:p w14:paraId="41351B4C" w14:textId="77777777" w:rsidR="007D49DF" w:rsidRDefault="007D49DF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sz w:val="32"/>
                <w:szCs w:val="32"/>
              </w:rPr>
            </w:pPr>
          </w:p>
        </w:tc>
        <w:tc>
          <w:tcPr>
            <w:tcW w:w="718" w:type="pct"/>
            <w:vAlign w:val="center"/>
          </w:tcPr>
          <w:p w14:paraId="2D64F991" w14:textId="77777777" w:rsidR="007D49DF" w:rsidRDefault="004D5942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sz w:val="32"/>
                <w:szCs w:val="32"/>
              </w:rPr>
            </w:pPr>
            <w:r>
              <w:rPr>
                <w:rFonts w:ascii="仿宋" w:hAnsi="仿宋" w:cs="仿宋" w:hint="eastAsia"/>
                <w:sz w:val="32"/>
                <w:szCs w:val="32"/>
              </w:rPr>
              <w:t>资源</w:t>
            </w:r>
          </w:p>
          <w:p w14:paraId="15C70A0B" w14:textId="77777777" w:rsidR="007D49DF" w:rsidRDefault="004D5942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sz w:val="32"/>
                <w:szCs w:val="32"/>
              </w:rPr>
            </w:pPr>
            <w:r>
              <w:rPr>
                <w:rFonts w:ascii="仿宋" w:hAnsi="仿宋" w:cs="仿宋" w:hint="eastAsia"/>
                <w:sz w:val="32"/>
                <w:szCs w:val="32"/>
              </w:rPr>
              <w:t>检索</w:t>
            </w:r>
          </w:p>
        </w:tc>
        <w:tc>
          <w:tcPr>
            <w:tcW w:w="2447" w:type="pct"/>
            <w:vAlign w:val="center"/>
          </w:tcPr>
          <w:p w14:paraId="0FD8FDB9" w14:textId="77777777" w:rsidR="007D49DF" w:rsidRDefault="004D5942">
            <w:pPr>
              <w:spacing w:line="240" w:lineRule="auto"/>
              <w:ind w:firstLineChars="0" w:firstLine="0"/>
              <w:rPr>
                <w:rFonts w:ascii="仿宋" w:hAnsi="仿宋" w:cs="仿宋"/>
                <w:sz w:val="32"/>
                <w:szCs w:val="32"/>
              </w:rPr>
            </w:pPr>
            <w:r>
              <w:rPr>
                <w:rFonts w:ascii="仿宋" w:hAnsi="仿宋" w:cs="仿宋" w:hint="eastAsia"/>
                <w:sz w:val="32"/>
                <w:szCs w:val="32"/>
              </w:rPr>
              <w:t>教师使用教学应用收藏或下载教材资源达5个以上，即核算有效。</w:t>
            </w:r>
          </w:p>
        </w:tc>
        <w:tc>
          <w:tcPr>
            <w:tcW w:w="1104" w:type="pct"/>
            <w:vAlign w:val="center"/>
          </w:tcPr>
          <w:p w14:paraId="128A5EC1" w14:textId="77777777" w:rsidR="007D49DF" w:rsidRDefault="004D5942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sz w:val="32"/>
                <w:szCs w:val="32"/>
              </w:rPr>
            </w:pPr>
            <w:r>
              <w:rPr>
                <w:rFonts w:ascii="仿宋" w:hAnsi="仿宋" w:cs="仿宋" w:hint="eastAsia"/>
                <w:sz w:val="32"/>
                <w:szCs w:val="32"/>
              </w:rPr>
              <w:t>2分/次</w:t>
            </w:r>
          </w:p>
          <w:p w14:paraId="6161BC99" w14:textId="77777777" w:rsidR="007D49DF" w:rsidRDefault="004D5942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sz w:val="32"/>
                <w:szCs w:val="32"/>
              </w:rPr>
            </w:pPr>
            <w:r>
              <w:rPr>
                <w:rFonts w:ascii="仿宋" w:hAnsi="仿宋" w:cs="仿宋" w:hint="eastAsia"/>
                <w:sz w:val="32"/>
                <w:szCs w:val="32"/>
              </w:rPr>
              <w:t>1次/周</w:t>
            </w:r>
          </w:p>
        </w:tc>
      </w:tr>
      <w:tr w:rsidR="007D49DF" w14:paraId="3A27E758" w14:textId="77777777">
        <w:trPr>
          <w:jc w:val="center"/>
        </w:trPr>
        <w:tc>
          <w:tcPr>
            <w:tcW w:w="731" w:type="pct"/>
            <w:vMerge/>
            <w:vAlign w:val="center"/>
          </w:tcPr>
          <w:p w14:paraId="2820888E" w14:textId="77777777" w:rsidR="007D49DF" w:rsidRDefault="007D49DF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sz w:val="32"/>
                <w:szCs w:val="32"/>
              </w:rPr>
            </w:pPr>
          </w:p>
        </w:tc>
        <w:tc>
          <w:tcPr>
            <w:tcW w:w="718" w:type="pct"/>
            <w:vAlign w:val="center"/>
          </w:tcPr>
          <w:p w14:paraId="0323774C" w14:textId="77777777" w:rsidR="007D49DF" w:rsidRDefault="004D5942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sz w:val="32"/>
                <w:szCs w:val="32"/>
              </w:rPr>
            </w:pPr>
            <w:r>
              <w:rPr>
                <w:rFonts w:ascii="仿宋" w:hAnsi="仿宋" w:cs="仿宋" w:hint="eastAsia"/>
                <w:sz w:val="32"/>
                <w:szCs w:val="32"/>
              </w:rPr>
              <w:t>课件</w:t>
            </w:r>
          </w:p>
          <w:p w14:paraId="02A44B92" w14:textId="77777777" w:rsidR="007D49DF" w:rsidRDefault="004D5942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sz w:val="32"/>
                <w:szCs w:val="32"/>
              </w:rPr>
            </w:pPr>
            <w:r>
              <w:rPr>
                <w:rFonts w:ascii="仿宋" w:hAnsi="仿宋" w:cs="仿宋" w:hint="eastAsia"/>
                <w:sz w:val="32"/>
                <w:szCs w:val="32"/>
              </w:rPr>
              <w:t>制作</w:t>
            </w:r>
          </w:p>
        </w:tc>
        <w:tc>
          <w:tcPr>
            <w:tcW w:w="2447" w:type="pct"/>
            <w:vAlign w:val="center"/>
          </w:tcPr>
          <w:p w14:paraId="73F3D2EA" w14:textId="77777777" w:rsidR="007D49DF" w:rsidRDefault="004D5942">
            <w:pPr>
              <w:spacing w:line="240" w:lineRule="auto"/>
              <w:ind w:firstLineChars="0" w:firstLine="0"/>
              <w:rPr>
                <w:rFonts w:ascii="仿宋" w:hAnsi="仿宋" w:cs="仿宋"/>
                <w:sz w:val="32"/>
                <w:szCs w:val="32"/>
              </w:rPr>
            </w:pPr>
            <w:r>
              <w:rPr>
                <w:rFonts w:ascii="仿宋" w:hAnsi="仿宋" w:cs="仿宋" w:hint="eastAsia"/>
                <w:sz w:val="32"/>
                <w:szCs w:val="32"/>
              </w:rPr>
              <w:t>教师使用教学应用完成1份原创课件及教学资源的制作并上传成功。</w:t>
            </w:r>
          </w:p>
        </w:tc>
        <w:tc>
          <w:tcPr>
            <w:tcW w:w="1104" w:type="pct"/>
            <w:vAlign w:val="center"/>
          </w:tcPr>
          <w:p w14:paraId="6BEF58A8" w14:textId="77777777" w:rsidR="007D49DF" w:rsidRDefault="004D5942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sz w:val="32"/>
                <w:szCs w:val="32"/>
              </w:rPr>
            </w:pPr>
            <w:r>
              <w:rPr>
                <w:rFonts w:ascii="仿宋" w:hAnsi="仿宋" w:cs="仿宋" w:hint="eastAsia"/>
                <w:sz w:val="32"/>
                <w:szCs w:val="32"/>
              </w:rPr>
              <w:t>10分/次</w:t>
            </w:r>
          </w:p>
          <w:p w14:paraId="58290EC1" w14:textId="77777777" w:rsidR="007D49DF" w:rsidRDefault="004D5942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sz w:val="32"/>
                <w:szCs w:val="32"/>
              </w:rPr>
            </w:pPr>
            <w:r>
              <w:rPr>
                <w:rFonts w:ascii="仿宋" w:hAnsi="仿宋" w:cs="仿宋" w:hint="eastAsia"/>
                <w:sz w:val="32"/>
                <w:szCs w:val="32"/>
              </w:rPr>
              <w:t>1次/周</w:t>
            </w:r>
          </w:p>
        </w:tc>
      </w:tr>
      <w:tr w:rsidR="007D49DF" w14:paraId="6563A596" w14:textId="77777777">
        <w:trPr>
          <w:jc w:val="center"/>
        </w:trPr>
        <w:tc>
          <w:tcPr>
            <w:tcW w:w="731" w:type="pct"/>
            <w:vMerge w:val="restart"/>
            <w:vAlign w:val="center"/>
          </w:tcPr>
          <w:p w14:paraId="27E2DDA8" w14:textId="77777777" w:rsidR="007D49DF" w:rsidRDefault="004D5942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sz w:val="32"/>
                <w:szCs w:val="32"/>
              </w:rPr>
            </w:pPr>
            <w:r>
              <w:rPr>
                <w:rFonts w:ascii="仿宋" w:hAnsi="仿宋" w:cs="仿宋" w:hint="eastAsia"/>
                <w:sz w:val="32"/>
                <w:szCs w:val="32"/>
              </w:rPr>
              <w:t>师</w:t>
            </w:r>
          </w:p>
          <w:p w14:paraId="455E42D5" w14:textId="77777777" w:rsidR="007D49DF" w:rsidRDefault="004D5942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sz w:val="32"/>
                <w:szCs w:val="32"/>
              </w:rPr>
            </w:pPr>
            <w:r>
              <w:rPr>
                <w:rFonts w:ascii="仿宋" w:hAnsi="仿宋" w:cs="仿宋" w:hint="eastAsia"/>
                <w:sz w:val="32"/>
                <w:szCs w:val="32"/>
              </w:rPr>
              <w:t>生</w:t>
            </w:r>
          </w:p>
          <w:p w14:paraId="4C36C630" w14:textId="77777777" w:rsidR="007D49DF" w:rsidRDefault="004D5942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sz w:val="32"/>
                <w:szCs w:val="32"/>
              </w:rPr>
            </w:pPr>
            <w:r>
              <w:rPr>
                <w:rFonts w:ascii="仿宋" w:hAnsi="仿宋" w:cs="仿宋" w:hint="eastAsia"/>
                <w:sz w:val="32"/>
                <w:szCs w:val="32"/>
              </w:rPr>
              <w:t>互</w:t>
            </w:r>
          </w:p>
          <w:p w14:paraId="6C5DECFC" w14:textId="77777777" w:rsidR="007D49DF" w:rsidRDefault="004D5942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sz w:val="32"/>
                <w:szCs w:val="32"/>
              </w:rPr>
            </w:pPr>
            <w:r>
              <w:rPr>
                <w:rFonts w:ascii="仿宋" w:hAnsi="仿宋" w:cs="仿宋" w:hint="eastAsia"/>
                <w:sz w:val="32"/>
                <w:szCs w:val="32"/>
              </w:rPr>
              <w:t>动</w:t>
            </w:r>
          </w:p>
        </w:tc>
        <w:tc>
          <w:tcPr>
            <w:tcW w:w="718" w:type="pct"/>
            <w:vAlign w:val="center"/>
          </w:tcPr>
          <w:p w14:paraId="6A597FAC" w14:textId="77777777" w:rsidR="007D49DF" w:rsidRDefault="004D5942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sz w:val="32"/>
                <w:szCs w:val="32"/>
              </w:rPr>
            </w:pPr>
            <w:r>
              <w:rPr>
                <w:rFonts w:ascii="仿宋" w:hAnsi="仿宋" w:cs="仿宋" w:hint="eastAsia"/>
                <w:sz w:val="32"/>
                <w:szCs w:val="32"/>
              </w:rPr>
              <w:t>班级</w:t>
            </w:r>
          </w:p>
          <w:p w14:paraId="0683DAB4" w14:textId="77777777" w:rsidR="007D49DF" w:rsidRDefault="004D5942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sz w:val="32"/>
                <w:szCs w:val="32"/>
              </w:rPr>
            </w:pPr>
            <w:r>
              <w:rPr>
                <w:rFonts w:ascii="仿宋" w:hAnsi="仿宋" w:cs="仿宋" w:hint="eastAsia"/>
                <w:sz w:val="32"/>
                <w:szCs w:val="32"/>
              </w:rPr>
              <w:t>组建</w:t>
            </w:r>
          </w:p>
        </w:tc>
        <w:tc>
          <w:tcPr>
            <w:tcW w:w="2447" w:type="pct"/>
            <w:vAlign w:val="center"/>
          </w:tcPr>
          <w:p w14:paraId="0B69F07A" w14:textId="77777777" w:rsidR="007D49DF" w:rsidRDefault="004D5942">
            <w:pPr>
              <w:spacing w:line="240" w:lineRule="auto"/>
              <w:ind w:firstLineChars="0" w:firstLine="0"/>
              <w:rPr>
                <w:rFonts w:ascii="仿宋" w:hAnsi="仿宋" w:cs="仿宋"/>
                <w:sz w:val="32"/>
                <w:szCs w:val="32"/>
              </w:rPr>
            </w:pPr>
            <w:r>
              <w:rPr>
                <w:rFonts w:ascii="仿宋" w:hAnsi="仿宋" w:cs="仿宋" w:hint="eastAsia"/>
                <w:sz w:val="32"/>
                <w:szCs w:val="32"/>
              </w:rPr>
              <w:t>平台管理员、教师邀请学生完成班级组建，班级人数达到25人。</w:t>
            </w:r>
          </w:p>
        </w:tc>
        <w:tc>
          <w:tcPr>
            <w:tcW w:w="1104" w:type="pct"/>
            <w:vAlign w:val="center"/>
          </w:tcPr>
          <w:p w14:paraId="7A3B3DED" w14:textId="77777777" w:rsidR="007D49DF" w:rsidRDefault="004D5942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sz w:val="32"/>
                <w:szCs w:val="32"/>
              </w:rPr>
            </w:pPr>
            <w:r>
              <w:rPr>
                <w:rFonts w:ascii="仿宋" w:hAnsi="仿宋" w:cs="仿宋" w:hint="eastAsia"/>
                <w:sz w:val="32"/>
                <w:szCs w:val="32"/>
              </w:rPr>
              <w:t>50分/次</w:t>
            </w:r>
          </w:p>
          <w:p w14:paraId="4DC3A37C" w14:textId="77777777" w:rsidR="007D49DF" w:rsidRDefault="004D5942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sz w:val="32"/>
                <w:szCs w:val="32"/>
              </w:rPr>
            </w:pPr>
            <w:r>
              <w:rPr>
                <w:rFonts w:ascii="仿宋" w:hAnsi="仿宋" w:cs="仿宋" w:hint="eastAsia"/>
                <w:sz w:val="32"/>
                <w:szCs w:val="32"/>
              </w:rPr>
              <w:t>1次/年</w:t>
            </w:r>
          </w:p>
        </w:tc>
      </w:tr>
      <w:tr w:rsidR="007D49DF" w14:paraId="79D58C39" w14:textId="77777777">
        <w:trPr>
          <w:jc w:val="center"/>
        </w:trPr>
        <w:tc>
          <w:tcPr>
            <w:tcW w:w="731" w:type="pct"/>
            <w:vMerge/>
            <w:vAlign w:val="center"/>
          </w:tcPr>
          <w:p w14:paraId="3AD447A8" w14:textId="77777777" w:rsidR="007D49DF" w:rsidRDefault="007D49DF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sz w:val="32"/>
                <w:szCs w:val="32"/>
              </w:rPr>
            </w:pPr>
          </w:p>
        </w:tc>
        <w:tc>
          <w:tcPr>
            <w:tcW w:w="718" w:type="pct"/>
            <w:vAlign w:val="center"/>
          </w:tcPr>
          <w:p w14:paraId="7CCDBB8A" w14:textId="77777777" w:rsidR="007D49DF" w:rsidRDefault="004D5942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sz w:val="32"/>
                <w:szCs w:val="32"/>
              </w:rPr>
            </w:pPr>
            <w:r>
              <w:rPr>
                <w:rFonts w:ascii="仿宋" w:hAnsi="仿宋" w:cs="仿宋" w:hint="eastAsia"/>
                <w:sz w:val="32"/>
                <w:szCs w:val="32"/>
              </w:rPr>
              <w:t>班级</w:t>
            </w:r>
          </w:p>
          <w:p w14:paraId="7BA09038" w14:textId="77777777" w:rsidR="007D49DF" w:rsidRDefault="004D5942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sz w:val="32"/>
                <w:szCs w:val="32"/>
              </w:rPr>
            </w:pPr>
            <w:r>
              <w:rPr>
                <w:rFonts w:ascii="仿宋" w:hAnsi="仿宋" w:cs="仿宋" w:hint="eastAsia"/>
                <w:sz w:val="32"/>
                <w:szCs w:val="32"/>
              </w:rPr>
              <w:t>通知</w:t>
            </w:r>
          </w:p>
        </w:tc>
        <w:tc>
          <w:tcPr>
            <w:tcW w:w="2447" w:type="pct"/>
            <w:vAlign w:val="center"/>
          </w:tcPr>
          <w:p w14:paraId="59C9B48B" w14:textId="77777777" w:rsidR="007D49DF" w:rsidRDefault="004D5942">
            <w:pPr>
              <w:spacing w:line="240" w:lineRule="auto"/>
              <w:ind w:firstLineChars="0" w:firstLine="0"/>
              <w:rPr>
                <w:rFonts w:ascii="仿宋" w:hAnsi="仿宋" w:cs="仿宋"/>
                <w:sz w:val="32"/>
                <w:szCs w:val="32"/>
              </w:rPr>
            </w:pPr>
            <w:r>
              <w:rPr>
                <w:rFonts w:ascii="仿宋" w:hAnsi="仿宋" w:cs="仿宋" w:hint="eastAsia"/>
                <w:sz w:val="32"/>
                <w:szCs w:val="32"/>
              </w:rPr>
              <w:t>教师使用网络学习空间进行班级通知、班级讨论，参与的学生或家长账号达到10个以上。</w:t>
            </w:r>
          </w:p>
        </w:tc>
        <w:tc>
          <w:tcPr>
            <w:tcW w:w="1104" w:type="pct"/>
            <w:vAlign w:val="center"/>
          </w:tcPr>
          <w:p w14:paraId="2A20309C" w14:textId="77777777" w:rsidR="007D49DF" w:rsidRDefault="004D5942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sz w:val="32"/>
                <w:szCs w:val="32"/>
              </w:rPr>
            </w:pPr>
            <w:r>
              <w:rPr>
                <w:rFonts w:ascii="仿宋" w:hAnsi="仿宋" w:cs="仿宋" w:hint="eastAsia"/>
                <w:sz w:val="32"/>
                <w:szCs w:val="32"/>
              </w:rPr>
              <w:t>5分/次</w:t>
            </w:r>
          </w:p>
          <w:p w14:paraId="2FF58AAB" w14:textId="77777777" w:rsidR="007D49DF" w:rsidRDefault="004D5942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sz w:val="32"/>
                <w:szCs w:val="32"/>
              </w:rPr>
            </w:pPr>
            <w:r>
              <w:rPr>
                <w:rFonts w:ascii="仿宋" w:hAnsi="仿宋" w:cs="仿宋" w:hint="eastAsia"/>
                <w:sz w:val="32"/>
                <w:szCs w:val="32"/>
              </w:rPr>
              <w:t>2次/周</w:t>
            </w:r>
          </w:p>
        </w:tc>
      </w:tr>
      <w:tr w:rsidR="007D49DF" w14:paraId="000172A1" w14:textId="77777777">
        <w:trPr>
          <w:jc w:val="center"/>
        </w:trPr>
        <w:tc>
          <w:tcPr>
            <w:tcW w:w="731" w:type="pct"/>
            <w:vMerge/>
            <w:vAlign w:val="center"/>
          </w:tcPr>
          <w:p w14:paraId="10715933" w14:textId="77777777" w:rsidR="007D49DF" w:rsidRDefault="007D49DF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sz w:val="32"/>
                <w:szCs w:val="32"/>
              </w:rPr>
            </w:pPr>
          </w:p>
        </w:tc>
        <w:tc>
          <w:tcPr>
            <w:tcW w:w="718" w:type="pct"/>
            <w:vAlign w:val="center"/>
          </w:tcPr>
          <w:p w14:paraId="6777C1FB" w14:textId="77777777" w:rsidR="007D49DF" w:rsidRDefault="004D5942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sz w:val="32"/>
                <w:szCs w:val="32"/>
              </w:rPr>
            </w:pPr>
            <w:r>
              <w:rPr>
                <w:rFonts w:ascii="仿宋" w:hAnsi="仿宋" w:cs="仿宋" w:hint="eastAsia"/>
                <w:sz w:val="32"/>
                <w:szCs w:val="32"/>
              </w:rPr>
              <w:t>班级</w:t>
            </w:r>
          </w:p>
          <w:p w14:paraId="7859ACD2" w14:textId="77777777" w:rsidR="007D49DF" w:rsidRDefault="004D5942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sz w:val="32"/>
                <w:szCs w:val="32"/>
              </w:rPr>
            </w:pPr>
            <w:r>
              <w:rPr>
                <w:rFonts w:ascii="仿宋" w:hAnsi="仿宋" w:cs="仿宋" w:hint="eastAsia"/>
                <w:sz w:val="32"/>
                <w:szCs w:val="32"/>
              </w:rPr>
              <w:t>活动</w:t>
            </w:r>
          </w:p>
        </w:tc>
        <w:tc>
          <w:tcPr>
            <w:tcW w:w="2447" w:type="pct"/>
            <w:vAlign w:val="center"/>
          </w:tcPr>
          <w:p w14:paraId="2347F10C" w14:textId="77777777" w:rsidR="007D49DF" w:rsidRDefault="004D5942">
            <w:pPr>
              <w:spacing w:line="240" w:lineRule="auto"/>
              <w:ind w:firstLineChars="0" w:firstLine="0"/>
              <w:rPr>
                <w:rFonts w:ascii="仿宋" w:hAnsi="仿宋" w:cs="仿宋"/>
                <w:sz w:val="32"/>
                <w:szCs w:val="32"/>
              </w:rPr>
            </w:pPr>
            <w:r>
              <w:rPr>
                <w:rFonts w:ascii="仿宋" w:hAnsi="仿宋" w:cs="仿宋" w:hint="eastAsia"/>
                <w:sz w:val="32"/>
                <w:szCs w:val="32"/>
              </w:rPr>
              <w:t>创建的活动每周有效参与人数达到15人，或教师在同一个活动中有效点评或分享的作品数达到5个。任一完成一项。</w:t>
            </w:r>
          </w:p>
        </w:tc>
        <w:tc>
          <w:tcPr>
            <w:tcW w:w="1104" w:type="pct"/>
            <w:vAlign w:val="center"/>
          </w:tcPr>
          <w:p w14:paraId="19F71D79" w14:textId="77777777" w:rsidR="007D49DF" w:rsidRDefault="004D5942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sz w:val="32"/>
                <w:szCs w:val="32"/>
              </w:rPr>
            </w:pPr>
            <w:r>
              <w:rPr>
                <w:rFonts w:ascii="仿宋" w:hAnsi="仿宋" w:cs="仿宋" w:hint="eastAsia"/>
                <w:sz w:val="32"/>
                <w:szCs w:val="32"/>
              </w:rPr>
              <w:t>5分/次</w:t>
            </w:r>
          </w:p>
          <w:p w14:paraId="383262B4" w14:textId="77777777" w:rsidR="007D49DF" w:rsidRDefault="004D5942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sz w:val="32"/>
                <w:szCs w:val="32"/>
              </w:rPr>
            </w:pPr>
            <w:r>
              <w:rPr>
                <w:rFonts w:ascii="仿宋" w:hAnsi="仿宋" w:cs="仿宋" w:hint="eastAsia"/>
                <w:sz w:val="32"/>
                <w:szCs w:val="32"/>
              </w:rPr>
              <w:t>1次/周</w:t>
            </w:r>
          </w:p>
        </w:tc>
      </w:tr>
      <w:tr w:rsidR="007D49DF" w14:paraId="41E79DF9" w14:textId="77777777">
        <w:trPr>
          <w:jc w:val="center"/>
        </w:trPr>
        <w:tc>
          <w:tcPr>
            <w:tcW w:w="731" w:type="pct"/>
            <w:vMerge/>
            <w:vAlign w:val="center"/>
          </w:tcPr>
          <w:p w14:paraId="529738CB" w14:textId="77777777" w:rsidR="007D49DF" w:rsidRDefault="007D49DF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sz w:val="32"/>
                <w:szCs w:val="32"/>
              </w:rPr>
            </w:pPr>
          </w:p>
        </w:tc>
        <w:tc>
          <w:tcPr>
            <w:tcW w:w="718" w:type="pct"/>
            <w:vAlign w:val="center"/>
          </w:tcPr>
          <w:p w14:paraId="0E6AA755" w14:textId="77777777" w:rsidR="007D49DF" w:rsidRDefault="004D5942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sz w:val="32"/>
                <w:szCs w:val="32"/>
              </w:rPr>
            </w:pPr>
            <w:r>
              <w:rPr>
                <w:rFonts w:ascii="仿宋" w:hAnsi="仿宋" w:cs="仿宋" w:hint="eastAsia"/>
                <w:sz w:val="32"/>
                <w:szCs w:val="32"/>
              </w:rPr>
              <w:t>习惯</w:t>
            </w:r>
          </w:p>
          <w:p w14:paraId="2CA21237" w14:textId="77777777" w:rsidR="007D49DF" w:rsidRDefault="004D5942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sz w:val="32"/>
                <w:szCs w:val="32"/>
              </w:rPr>
            </w:pPr>
            <w:r>
              <w:rPr>
                <w:rFonts w:ascii="仿宋" w:hAnsi="仿宋" w:cs="仿宋" w:hint="eastAsia"/>
                <w:sz w:val="32"/>
                <w:szCs w:val="32"/>
              </w:rPr>
              <w:t>养成</w:t>
            </w:r>
          </w:p>
        </w:tc>
        <w:tc>
          <w:tcPr>
            <w:tcW w:w="2447" w:type="pct"/>
            <w:vAlign w:val="center"/>
          </w:tcPr>
          <w:p w14:paraId="60A19382" w14:textId="77777777" w:rsidR="007D49DF" w:rsidRDefault="004D5942">
            <w:pPr>
              <w:spacing w:line="240" w:lineRule="auto"/>
              <w:ind w:firstLineChars="0" w:firstLine="0"/>
              <w:rPr>
                <w:rFonts w:ascii="仿宋" w:hAnsi="仿宋" w:cs="仿宋"/>
                <w:sz w:val="32"/>
                <w:szCs w:val="32"/>
              </w:rPr>
            </w:pPr>
            <w:r>
              <w:rPr>
                <w:rFonts w:ascii="仿宋" w:hAnsi="仿宋" w:cs="仿宋" w:hint="eastAsia"/>
                <w:sz w:val="32"/>
                <w:szCs w:val="32"/>
              </w:rPr>
              <w:t>教师使用空间开展培养学生良好习惯的打卡活动，学生参与或教师与学生互动可得分。</w:t>
            </w:r>
          </w:p>
        </w:tc>
        <w:tc>
          <w:tcPr>
            <w:tcW w:w="1104" w:type="pct"/>
            <w:vAlign w:val="center"/>
          </w:tcPr>
          <w:p w14:paraId="31A4BFAA" w14:textId="77777777" w:rsidR="007D49DF" w:rsidRDefault="004D5942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sz w:val="32"/>
                <w:szCs w:val="32"/>
              </w:rPr>
            </w:pPr>
            <w:r>
              <w:rPr>
                <w:rFonts w:ascii="仿宋" w:hAnsi="仿宋" w:cs="仿宋" w:hint="eastAsia"/>
                <w:sz w:val="32"/>
                <w:szCs w:val="32"/>
              </w:rPr>
              <w:t>1分/次</w:t>
            </w:r>
          </w:p>
          <w:p w14:paraId="1859A3A5" w14:textId="77777777" w:rsidR="007D49DF" w:rsidRDefault="004D5942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sz w:val="32"/>
                <w:szCs w:val="32"/>
              </w:rPr>
            </w:pPr>
            <w:r>
              <w:rPr>
                <w:rFonts w:ascii="仿宋" w:hAnsi="仿宋" w:cs="仿宋" w:hint="eastAsia"/>
                <w:sz w:val="32"/>
                <w:szCs w:val="32"/>
              </w:rPr>
              <w:t>5次/周</w:t>
            </w:r>
          </w:p>
        </w:tc>
      </w:tr>
      <w:tr w:rsidR="007D49DF" w14:paraId="0AD78404" w14:textId="77777777">
        <w:trPr>
          <w:jc w:val="center"/>
        </w:trPr>
        <w:tc>
          <w:tcPr>
            <w:tcW w:w="731" w:type="pct"/>
            <w:vAlign w:val="center"/>
          </w:tcPr>
          <w:p w14:paraId="6DA439AA" w14:textId="77777777" w:rsidR="007D49DF" w:rsidRDefault="004D5942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sz w:val="32"/>
                <w:szCs w:val="32"/>
              </w:rPr>
            </w:pPr>
            <w:r>
              <w:rPr>
                <w:rFonts w:ascii="仿宋" w:hAnsi="仿宋" w:cs="仿宋" w:hint="eastAsia"/>
                <w:sz w:val="32"/>
                <w:szCs w:val="32"/>
              </w:rPr>
              <w:t>教师</w:t>
            </w:r>
          </w:p>
          <w:p w14:paraId="5045114A" w14:textId="77777777" w:rsidR="007D49DF" w:rsidRDefault="004D5942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sz w:val="32"/>
                <w:szCs w:val="32"/>
              </w:rPr>
            </w:pPr>
            <w:r>
              <w:rPr>
                <w:rFonts w:ascii="仿宋" w:hAnsi="仿宋" w:cs="仿宋" w:hint="eastAsia"/>
                <w:sz w:val="32"/>
                <w:szCs w:val="32"/>
              </w:rPr>
              <w:t>研修</w:t>
            </w:r>
          </w:p>
        </w:tc>
        <w:tc>
          <w:tcPr>
            <w:tcW w:w="718" w:type="pct"/>
            <w:vAlign w:val="center"/>
          </w:tcPr>
          <w:p w14:paraId="04B51855" w14:textId="77777777" w:rsidR="007D49DF" w:rsidRDefault="004D5942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sz w:val="32"/>
                <w:szCs w:val="32"/>
              </w:rPr>
            </w:pPr>
            <w:r>
              <w:rPr>
                <w:rFonts w:ascii="仿宋" w:hAnsi="仿宋" w:cs="仿宋" w:hint="eastAsia"/>
                <w:sz w:val="32"/>
                <w:szCs w:val="32"/>
              </w:rPr>
              <w:t>教研</w:t>
            </w:r>
          </w:p>
          <w:p w14:paraId="32731D31" w14:textId="77777777" w:rsidR="007D49DF" w:rsidRDefault="004D5942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sz w:val="32"/>
                <w:szCs w:val="32"/>
              </w:rPr>
            </w:pPr>
            <w:r>
              <w:rPr>
                <w:rFonts w:ascii="仿宋" w:hAnsi="仿宋" w:cs="仿宋" w:hint="eastAsia"/>
                <w:sz w:val="32"/>
                <w:szCs w:val="32"/>
              </w:rPr>
              <w:t>活动</w:t>
            </w:r>
          </w:p>
        </w:tc>
        <w:tc>
          <w:tcPr>
            <w:tcW w:w="2447" w:type="pct"/>
            <w:vAlign w:val="center"/>
          </w:tcPr>
          <w:p w14:paraId="0533B001" w14:textId="77777777" w:rsidR="007D49DF" w:rsidRDefault="004D5942">
            <w:pPr>
              <w:spacing w:line="240" w:lineRule="auto"/>
              <w:ind w:firstLineChars="0" w:firstLine="0"/>
              <w:rPr>
                <w:rFonts w:ascii="仿宋" w:hAnsi="仿宋" w:cs="仿宋"/>
                <w:sz w:val="32"/>
                <w:szCs w:val="32"/>
              </w:rPr>
            </w:pPr>
            <w:r>
              <w:rPr>
                <w:rFonts w:ascii="仿宋" w:hAnsi="仿宋" w:cs="仿宋" w:hint="eastAsia"/>
                <w:sz w:val="32"/>
                <w:szCs w:val="32"/>
              </w:rPr>
              <w:t>班级教师加入教育区平台下的活动广场或课程社区参与教研活动。参与内容包括不限于：参与话题研讨、参与教研活动等。</w:t>
            </w:r>
          </w:p>
        </w:tc>
        <w:tc>
          <w:tcPr>
            <w:tcW w:w="1104" w:type="pct"/>
            <w:vAlign w:val="center"/>
          </w:tcPr>
          <w:p w14:paraId="2AF3C99E" w14:textId="77777777" w:rsidR="007D49DF" w:rsidRDefault="004D5942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sz w:val="32"/>
                <w:szCs w:val="32"/>
              </w:rPr>
            </w:pPr>
            <w:r>
              <w:rPr>
                <w:rFonts w:ascii="仿宋" w:hAnsi="仿宋" w:cs="仿宋" w:hint="eastAsia"/>
                <w:sz w:val="32"/>
                <w:szCs w:val="32"/>
              </w:rPr>
              <w:t>5分/次</w:t>
            </w:r>
          </w:p>
          <w:p w14:paraId="658A6F2A" w14:textId="77777777" w:rsidR="007D49DF" w:rsidRDefault="004D5942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sz w:val="32"/>
                <w:szCs w:val="32"/>
              </w:rPr>
            </w:pPr>
            <w:r>
              <w:rPr>
                <w:rFonts w:ascii="仿宋" w:hAnsi="仿宋" w:cs="仿宋" w:hint="eastAsia"/>
                <w:sz w:val="32"/>
                <w:szCs w:val="32"/>
              </w:rPr>
              <w:t>1次/周</w:t>
            </w:r>
          </w:p>
        </w:tc>
      </w:tr>
      <w:tr w:rsidR="007D49DF" w14:paraId="6ACA4C40" w14:textId="77777777">
        <w:trPr>
          <w:jc w:val="center"/>
        </w:trPr>
        <w:tc>
          <w:tcPr>
            <w:tcW w:w="731" w:type="pct"/>
            <w:vAlign w:val="center"/>
          </w:tcPr>
          <w:p w14:paraId="08F03432" w14:textId="77777777" w:rsidR="007D49DF" w:rsidRDefault="004D5942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sz w:val="32"/>
                <w:szCs w:val="32"/>
              </w:rPr>
            </w:pPr>
            <w:r>
              <w:rPr>
                <w:rFonts w:ascii="仿宋" w:hAnsi="仿宋" w:cs="仿宋" w:hint="eastAsia"/>
                <w:sz w:val="32"/>
                <w:szCs w:val="32"/>
              </w:rPr>
              <w:t>校园</w:t>
            </w:r>
          </w:p>
          <w:p w14:paraId="020F121F" w14:textId="77777777" w:rsidR="007D49DF" w:rsidRDefault="004D5942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sz w:val="32"/>
                <w:szCs w:val="32"/>
              </w:rPr>
            </w:pPr>
            <w:r>
              <w:rPr>
                <w:rFonts w:ascii="仿宋" w:hAnsi="仿宋" w:cs="仿宋" w:hint="eastAsia"/>
                <w:sz w:val="32"/>
                <w:szCs w:val="32"/>
              </w:rPr>
              <w:t>管理</w:t>
            </w:r>
          </w:p>
        </w:tc>
        <w:tc>
          <w:tcPr>
            <w:tcW w:w="718" w:type="pct"/>
            <w:vAlign w:val="center"/>
          </w:tcPr>
          <w:p w14:paraId="1736EC55" w14:textId="77777777" w:rsidR="007D49DF" w:rsidRDefault="004D5942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sz w:val="32"/>
                <w:szCs w:val="32"/>
              </w:rPr>
            </w:pPr>
            <w:r>
              <w:rPr>
                <w:rFonts w:ascii="仿宋" w:hAnsi="仿宋" w:cs="仿宋" w:hint="eastAsia"/>
                <w:sz w:val="32"/>
                <w:szCs w:val="32"/>
              </w:rPr>
              <w:t>校园</w:t>
            </w:r>
          </w:p>
          <w:p w14:paraId="31152DC8" w14:textId="77777777" w:rsidR="007D49DF" w:rsidRDefault="004D5942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sz w:val="32"/>
                <w:szCs w:val="32"/>
              </w:rPr>
            </w:pPr>
            <w:r>
              <w:rPr>
                <w:rFonts w:ascii="仿宋" w:hAnsi="仿宋" w:cs="仿宋" w:hint="eastAsia"/>
                <w:sz w:val="32"/>
                <w:szCs w:val="32"/>
              </w:rPr>
              <w:t>办公</w:t>
            </w:r>
          </w:p>
        </w:tc>
        <w:tc>
          <w:tcPr>
            <w:tcW w:w="2447" w:type="pct"/>
            <w:vAlign w:val="center"/>
          </w:tcPr>
          <w:p w14:paraId="148A2547" w14:textId="77777777" w:rsidR="007D49DF" w:rsidRDefault="004D5942">
            <w:pPr>
              <w:spacing w:line="240" w:lineRule="auto"/>
              <w:ind w:firstLineChars="0" w:firstLine="0"/>
              <w:rPr>
                <w:rFonts w:ascii="仿宋" w:hAnsi="仿宋" w:cs="仿宋"/>
                <w:sz w:val="32"/>
                <w:szCs w:val="32"/>
              </w:rPr>
            </w:pPr>
            <w:r>
              <w:rPr>
                <w:rFonts w:ascii="仿宋" w:hAnsi="仿宋" w:cs="仿宋" w:hint="eastAsia"/>
                <w:sz w:val="32"/>
                <w:szCs w:val="32"/>
              </w:rPr>
              <w:t>教师使用智慧校园应用进行常态化办公和日常管理工作，包括提交申请和审批处理待办等。</w:t>
            </w:r>
          </w:p>
        </w:tc>
        <w:tc>
          <w:tcPr>
            <w:tcW w:w="1104" w:type="pct"/>
            <w:vAlign w:val="center"/>
          </w:tcPr>
          <w:p w14:paraId="12C4E38C" w14:textId="77777777" w:rsidR="007D49DF" w:rsidRDefault="004D5942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sz w:val="32"/>
                <w:szCs w:val="32"/>
              </w:rPr>
            </w:pPr>
            <w:r>
              <w:rPr>
                <w:rFonts w:ascii="仿宋" w:hAnsi="仿宋" w:cs="仿宋" w:hint="eastAsia"/>
                <w:sz w:val="32"/>
                <w:szCs w:val="32"/>
              </w:rPr>
              <w:t>1分/次</w:t>
            </w:r>
          </w:p>
          <w:p w14:paraId="265A21AA" w14:textId="77777777" w:rsidR="007D49DF" w:rsidRDefault="004D5942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sz w:val="32"/>
                <w:szCs w:val="32"/>
              </w:rPr>
            </w:pPr>
            <w:r>
              <w:rPr>
                <w:rFonts w:ascii="仿宋" w:hAnsi="仿宋" w:cs="仿宋" w:hint="eastAsia"/>
                <w:sz w:val="32"/>
                <w:szCs w:val="32"/>
              </w:rPr>
              <w:t>10次/周</w:t>
            </w:r>
          </w:p>
        </w:tc>
      </w:tr>
    </w:tbl>
    <w:p w14:paraId="6DDC16C1" w14:textId="77777777" w:rsidR="007D49DF" w:rsidRDefault="007D49DF">
      <w:pPr>
        <w:widowControl/>
        <w:adjustRightInd/>
        <w:snapToGrid/>
        <w:spacing w:line="540" w:lineRule="exact"/>
        <w:ind w:firstLine="560"/>
        <w:rPr>
          <w:rFonts w:cs="Times New Roman"/>
          <w:sz w:val="28"/>
          <w:szCs w:val="28"/>
        </w:rPr>
      </w:pPr>
    </w:p>
    <w:sectPr w:rsidR="007D49DF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1906" w:h="16838"/>
      <w:pgMar w:top="1361" w:right="1418" w:bottom="1361" w:left="1418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E70BB" w14:textId="77777777" w:rsidR="00CB04EE" w:rsidRDefault="00CB04EE">
      <w:pPr>
        <w:spacing w:line="240" w:lineRule="auto"/>
      </w:pPr>
      <w:r>
        <w:separator/>
      </w:r>
    </w:p>
  </w:endnote>
  <w:endnote w:type="continuationSeparator" w:id="0">
    <w:p w14:paraId="03161029" w14:textId="77777777" w:rsidR="00CB04EE" w:rsidRDefault="00CB04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Fangsong">
    <w:altName w:val="STFangsong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Oswald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iddenHorzOCR-Identity-H">
    <w:altName w:val="Times New Roman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0D210" w14:textId="77777777" w:rsidR="007D49DF" w:rsidRDefault="007D49DF">
    <w:pPr>
      <w:pStyle w:val="ab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05A21" w14:textId="77777777" w:rsidR="007D49DF" w:rsidRDefault="007D49DF">
    <w:pPr>
      <w:pStyle w:val="ab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F29AC" w14:textId="77777777" w:rsidR="00CB04EE" w:rsidRDefault="00CB04EE">
      <w:pPr>
        <w:spacing w:line="240" w:lineRule="auto"/>
      </w:pPr>
      <w:r>
        <w:separator/>
      </w:r>
    </w:p>
  </w:footnote>
  <w:footnote w:type="continuationSeparator" w:id="0">
    <w:p w14:paraId="12BC6869" w14:textId="77777777" w:rsidR="00CB04EE" w:rsidRDefault="00CB04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23EBA" w14:textId="77777777" w:rsidR="007D49DF" w:rsidRDefault="007D49DF">
    <w:pPr>
      <w:pStyle w:val="ad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B0623" w14:textId="77777777" w:rsidR="007D49DF" w:rsidRDefault="007D49DF">
    <w:pPr>
      <w:rPr>
        <w:rFonts w:cs="Times New Roman"/>
      </w:rPr>
    </w:pPr>
  </w:p>
  <w:p w14:paraId="03D75B3D" w14:textId="77777777" w:rsidR="007D49DF" w:rsidRDefault="007D49DF">
    <w:pPr>
      <w:rPr>
        <w:rFonts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24C69" w14:textId="77777777" w:rsidR="007D49DF" w:rsidRDefault="007D49DF">
    <w:pPr>
      <w:pStyle w:val="ad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98576"/>
    <w:multiLevelType w:val="singleLevel"/>
    <w:tmpl w:val="0E398576"/>
    <w:lvl w:ilvl="0">
      <w:start w:val="1"/>
      <w:numFmt w:val="chineseCounting"/>
      <w:suff w:val="nothing"/>
      <w:lvlText w:val="（%1）"/>
      <w:lvlJc w:val="left"/>
      <w:pPr>
        <w:ind w:firstLine="420"/>
      </w:pPr>
      <w:rPr>
        <w:rFonts w:hint="eastAsia"/>
      </w:rPr>
    </w:lvl>
  </w:abstractNum>
  <w:abstractNum w:abstractNumId="1" w15:restartNumberingAfterBreak="0">
    <w:nsid w:val="2D3C3158"/>
    <w:multiLevelType w:val="multilevel"/>
    <w:tmpl w:val="2D3C3158"/>
    <w:lvl w:ilvl="0">
      <w:start w:val="1"/>
      <w:numFmt w:val="chineseCounting"/>
      <w:pStyle w:val="1"/>
      <w:lvlText w:val="%1."/>
      <w:lvlJc w:val="left"/>
      <w:pPr>
        <w:ind w:left="2411" w:hanging="425"/>
      </w:pPr>
      <w:rPr>
        <w:rFonts w:ascii="仿宋" w:eastAsia="仿宋" w:hAnsi="仿宋" w:hint="eastAsia"/>
      </w:rPr>
    </w:lvl>
    <w:lvl w:ilvl="1">
      <w:start w:val="1"/>
      <w:numFmt w:val="decimal"/>
      <w:pStyle w:val="2"/>
      <w:lvlText w:val="%2."/>
      <w:lvlJc w:val="left"/>
      <w:pPr>
        <w:ind w:left="567" w:hanging="567"/>
      </w:pPr>
      <w:rPr>
        <w:rFonts w:ascii="宋体" w:eastAsia="宋体" w:hAnsi="宋体" w:hint="eastAsia"/>
      </w:rPr>
    </w:lvl>
    <w:lvl w:ilvl="2">
      <w:start w:val="1"/>
      <w:numFmt w:val="decimal"/>
      <w:pStyle w:val="3"/>
      <w:lvlText w:val="%2.%3."/>
      <w:lvlJc w:val="left"/>
      <w:pPr>
        <w:ind w:left="709" w:hanging="709"/>
      </w:pPr>
      <w:rPr>
        <w:rFonts w:ascii="宋体" w:eastAsia="宋体" w:hAnsi="宋体" w:hint="eastAsia"/>
      </w:rPr>
    </w:lvl>
    <w:lvl w:ilvl="3">
      <w:start w:val="1"/>
      <w:numFmt w:val="decimal"/>
      <w:pStyle w:val="4"/>
      <w:lvlText w:val="%2.%3.%4."/>
      <w:lvlJc w:val="left"/>
      <w:pPr>
        <w:ind w:left="850" w:hanging="850"/>
      </w:pPr>
      <w:rPr>
        <w:rFonts w:ascii="宋体" w:eastAsia="宋体" w:hAnsi="宋体" w:hint="eastAsia"/>
      </w:rPr>
    </w:lvl>
    <w:lvl w:ilvl="4">
      <w:start w:val="1"/>
      <w:numFmt w:val="decimal"/>
      <w:pStyle w:val="5"/>
      <w:lvlText w:val="%2.%3.%4.%5."/>
      <w:lvlJc w:val="left"/>
      <w:pPr>
        <w:ind w:left="991" w:hanging="991"/>
      </w:pPr>
      <w:rPr>
        <w:rFonts w:ascii="宋体" w:eastAsia="宋体" w:hAnsi="宋体" w:hint="eastAsia"/>
      </w:rPr>
    </w:lvl>
    <w:lvl w:ilvl="5">
      <w:start w:val="1"/>
      <w:numFmt w:val="decimal"/>
      <w:pStyle w:val="6"/>
      <w:lvlText w:val="%2.%3.%4.%5.%6."/>
      <w:lvlJc w:val="left"/>
      <w:pPr>
        <w:ind w:left="2410" w:hanging="1134"/>
      </w:pPr>
      <w:rPr>
        <w:rFonts w:ascii="宋体" w:eastAsia="宋体" w:hAnsi="宋体" w:hint="eastAsia"/>
      </w:rPr>
    </w:lvl>
    <w:lvl w:ilvl="6">
      <w:start w:val="1"/>
      <w:numFmt w:val="decimal"/>
      <w:pStyle w:val="7"/>
      <w:lvlText w:val="%2.%3.%4.%5.%6.%7."/>
      <w:lvlJc w:val="left"/>
      <w:pPr>
        <w:ind w:left="3118" w:hanging="1275"/>
      </w:pPr>
      <w:rPr>
        <w:rFonts w:ascii="宋体" w:eastAsia="宋体" w:hAnsi="宋体" w:hint="eastAsia"/>
      </w:rPr>
    </w:lvl>
    <w:lvl w:ilvl="7">
      <w:start w:val="1"/>
      <w:numFmt w:val="decimal"/>
      <w:pStyle w:val="8"/>
      <w:lvlText w:val="%2.%3.%4.%5.%6.%7.%8."/>
      <w:lvlJc w:val="left"/>
      <w:pPr>
        <w:ind w:left="1418" w:hanging="1418"/>
      </w:pPr>
      <w:rPr>
        <w:rFonts w:ascii="宋体" w:eastAsia="宋体" w:hAnsi="宋体" w:hint="eastAsia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eastAsia"/>
      </w:rPr>
    </w:lvl>
  </w:abstractNum>
  <w:abstractNum w:abstractNumId="2" w15:restartNumberingAfterBreak="0">
    <w:nsid w:val="3D1849C4"/>
    <w:multiLevelType w:val="singleLevel"/>
    <w:tmpl w:val="3D1849C4"/>
    <w:lvl w:ilvl="0">
      <w:start w:val="1"/>
      <w:numFmt w:val="chineseCounting"/>
      <w:suff w:val="nothing"/>
      <w:lvlText w:val="（%1）"/>
      <w:lvlJc w:val="left"/>
      <w:pPr>
        <w:ind w:firstLine="420"/>
      </w:pPr>
      <w:rPr>
        <w:rFonts w:hint="eastAsia"/>
      </w:rPr>
    </w:lvl>
  </w:abstractNum>
  <w:abstractNum w:abstractNumId="3" w15:restartNumberingAfterBreak="0">
    <w:nsid w:val="53634D24"/>
    <w:multiLevelType w:val="multilevel"/>
    <w:tmpl w:val="53634D24"/>
    <w:lvl w:ilvl="0">
      <w:start w:val="1"/>
      <w:numFmt w:val="decimal"/>
      <w:pStyle w:val="a"/>
      <w:lvlText w:val="%1."/>
      <w:lvlJc w:val="left"/>
      <w:pPr>
        <w:ind w:left="425" w:hanging="425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36"/>
        <w:szCs w:val="36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32"/>
        <w:szCs w:val="32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0C1A"/>
    <w:rsid w:val="C7CAB5C9"/>
    <w:rsid w:val="DCFFEDC3"/>
    <w:rsid w:val="DFF691C3"/>
    <w:rsid w:val="DFFA05FE"/>
    <w:rsid w:val="F8DF1476"/>
    <w:rsid w:val="000005E1"/>
    <w:rsid w:val="00011223"/>
    <w:rsid w:val="000114A8"/>
    <w:rsid w:val="00013088"/>
    <w:rsid w:val="000300B0"/>
    <w:rsid w:val="0004551A"/>
    <w:rsid w:val="00053163"/>
    <w:rsid w:val="000619F5"/>
    <w:rsid w:val="000730B2"/>
    <w:rsid w:val="000758A2"/>
    <w:rsid w:val="00075DFF"/>
    <w:rsid w:val="000862F6"/>
    <w:rsid w:val="000A0DD2"/>
    <w:rsid w:val="000C2734"/>
    <w:rsid w:val="000C51B7"/>
    <w:rsid w:val="000D33CF"/>
    <w:rsid w:val="000D5F59"/>
    <w:rsid w:val="000E2449"/>
    <w:rsid w:val="000F6686"/>
    <w:rsid w:val="0010487E"/>
    <w:rsid w:val="00111F70"/>
    <w:rsid w:val="001162DF"/>
    <w:rsid w:val="00141B89"/>
    <w:rsid w:val="0015207F"/>
    <w:rsid w:val="0015751E"/>
    <w:rsid w:val="00183A6E"/>
    <w:rsid w:val="001843A0"/>
    <w:rsid w:val="001B1CF7"/>
    <w:rsid w:val="001C7CD0"/>
    <w:rsid w:val="001D7327"/>
    <w:rsid w:val="001E04CA"/>
    <w:rsid w:val="001E4353"/>
    <w:rsid w:val="001F14AF"/>
    <w:rsid w:val="00207D14"/>
    <w:rsid w:val="00216EB9"/>
    <w:rsid w:val="00224F75"/>
    <w:rsid w:val="00234731"/>
    <w:rsid w:val="00235FB5"/>
    <w:rsid w:val="002361F7"/>
    <w:rsid w:val="002B3AD2"/>
    <w:rsid w:val="002B4B26"/>
    <w:rsid w:val="002B52D0"/>
    <w:rsid w:val="002C1C86"/>
    <w:rsid w:val="002D5E5B"/>
    <w:rsid w:val="002E76A9"/>
    <w:rsid w:val="00306058"/>
    <w:rsid w:val="00311400"/>
    <w:rsid w:val="003239B4"/>
    <w:rsid w:val="00325E98"/>
    <w:rsid w:val="00346279"/>
    <w:rsid w:val="00383842"/>
    <w:rsid w:val="00396812"/>
    <w:rsid w:val="003A475A"/>
    <w:rsid w:val="003B0B7A"/>
    <w:rsid w:val="003B48BC"/>
    <w:rsid w:val="003B678C"/>
    <w:rsid w:val="003D25F2"/>
    <w:rsid w:val="00412D1A"/>
    <w:rsid w:val="00415B51"/>
    <w:rsid w:val="00416EB6"/>
    <w:rsid w:val="00423FBF"/>
    <w:rsid w:val="0042715B"/>
    <w:rsid w:val="0043077A"/>
    <w:rsid w:val="004459DA"/>
    <w:rsid w:val="00452F3E"/>
    <w:rsid w:val="00453287"/>
    <w:rsid w:val="00461863"/>
    <w:rsid w:val="00475540"/>
    <w:rsid w:val="00482D8B"/>
    <w:rsid w:val="0049125F"/>
    <w:rsid w:val="004A11C7"/>
    <w:rsid w:val="004D5942"/>
    <w:rsid w:val="004E03DE"/>
    <w:rsid w:val="004E045B"/>
    <w:rsid w:val="004E2BC4"/>
    <w:rsid w:val="004F6E1A"/>
    <w:rsid w:val="00505AF8"/>
    <w:rsid w:val="00543238"/>
    <w:rsid w:val="005656EB"/>
    <w:rsid w:val="00572FD0"/>
    <w:rsid w:val="00577824"/>
    <w:rsid w:val="00585BD1"/>
    <w:rsid w:val="0059531B"/>
    <w:rsid w:val="005B1F9D"/>
    <w:rsid w:val="005B24C4"/>
    <w:rsid w:val="005C01DC"/>
    <w:rsid w:val="005C6360"/>
    <w:rsid w:val="005C7092"/>
    <w:rsid w:val="005D0DAB"/>
    <w:rsid w:val="005E1434"/>
    <w:rsid w:val="005E2754"/>
    <w:rsid w:val="005E4378"/>
    <w:rsid w:val="005E4FA9"/>
    <w:rsid w:val="00613E98"/>
    <w:rsid w:val="00616505"/>
    <w:rsid w:val="0062213C"/>
    <w:rsid w:val="00627B15"/>
    <w:rsid w:val="00633F40"/>
    <w:rsid w:val="006549AD"/>
    <w:rsid w:val="006567BF"/>
    <w:rsid w:val="006663C6"/>
    <w:rsid w:val="00673044"/>
    <w:rsid w:val="00677117"/>
    <w:rsid w:val="0068019A"/>
    <w:rsid w:val="00684D9C"/>
    <w:rsid w:val="00693104"/>
    <w:rsid w:val="006A3236"/>
    <w:rsid w:val="006A4DE9"/>
    <w:rsid w:val="006B4C5D"/>
    <w:rsid w:val="006B541D"/>
    <w:rsid w:val="006D20D1"/>
    <w:rsid w:val="006E2E20"/>
    <w:rsid w:val="006F343D"/>
    <w:rsid w:val="00712504"/>
    <w:rsid w:val="00716BF3"/>
    <w:rsid w:val="007312A2"/>
    <w:rsid w:val="00736998"/>
    <w:rsid w:val="0074624E"/>
    <w:rsid w:val="00793007"/>
    <w:rsid w:val="00794616"/>
    <w:rsid w:val="007C2E88"/>
    <w:rsid w:val="007D49DF"/>
    <w:rsid w:val="007F2097"/>
    <w:rsid w:val="007F4669"/>
    <w:rsid w:val="007F7B05"/>
    <w:rsid w:val="008006C1"/>
    <w:rsid w:val="00821B37"/>
    <w:rsid w:val="0084642D"/>
    <w:rsid w:val="008503E8"/>
    <w:rsid w:val="00860096"/>
    <w:rsid w:val="00860DBE"/>
    <w:rsid w:val="008652D3"/>
    <w:rsid w:val="008663C4"/>
    <w:rsid w:val="00880768"/>
    <w:rsid w:val="008835B9"/>
    <w:rsid w:val="008B1683"/>
    <w:rsid w:val="008F1720"/>
    <w:rsid w:val="008F2924"/>
    <w:rsid w:val="00906E19"/>
    <w:rsid w:val="0093575E"/>
    <w:rsid w:val="0095288B"/>
    <w:rsid w:val="00995E15"/>
    <w:rsid w:val="009A60A9"/>
    <w:rsid w:val="009B1CF1"/>
    <w:rsid w:val="009B4F8E"/>
    <w:rsid w:val="009C5CA9"/>
    <w:rsid w:val="009E0418"/>
    <w:rsid w:val="009F661E"/>
    <w:rsid w:val="00A005BE"/>
    <w:rsid w:val="00A276E9"/>
    <w:rsid w:val="00A33AA9"/>
    <w:rsid w:val="00A413E8"/>
    <w:rsid w:val="00A466F4"/>
    <w:rsid w:val="00A46E4D"/>
    <w:rsid w:val="00A55C5C"/>
    <w:rsid w:val="00A60633"/>
    <w:rsid w:val="00A65FBB"/>
    <w:rsid w:val="00A76ED2"/>
    <w:rsid w:val="00A91E03"/>
    <w:rsid w:val="00A95148"/>
    <w:rsid w:val="00AD16B3"/>
    <w:rsid w:val="00AE1F3D"/>
    <w:rsid w:val="00AE4ACF"/>
    <w:rsid w:val="00AF543C"/>
    <w:rsid w:val="00B02872"/>
    <w:rsid w:val="00B14E35"/>
    <w:rsid w:val="00B5501D"/>
    <w:rsid w:val="00B64564"/>
    <w:rsid w:val="00B8351E"/>
    <w:rsid w:val="00B85AA4"/>
    <w:rsid w:val="00B938FE"/>
    <w:rsid w:val="00BA0013"/>
    <w:rsid w:val="00BA0C1A"/>
    <w:rsid w:val="00BB5C23"/>
    <w:rsid w:val="00BC56E4"/>
    <w:rsid w:val="00BC5E9D"/>
    <w:rsid w:val="00BD342D"/>
    <w:rsid w:val="00BF5283"/>
    <w:rsid w:val="00C013B5"/>
    <w:rsid w:val="00C061CB"/>
    <w:rsid w:val="00C314B3"/>
    <w:rsid w:val="00C4003F"/>
    <w:rsid w:val="00C41EC4"/>
    <w:rsid w:val="00C47435"/>
    <w:rsid w:val="00C52AF5"/>
    <w:rsid w:val="00C604EC"/>
    <w:rsid w:val="00C71436"/>
    <w:rsid w:val="00C75A25"/>
    <w:rsid w:val="00C83ADB"/>
    <w:rsid w:val="00C85EAB"/>
    <w:rsid w:val="00CA14C1"/>
    <w:rsid w:val="00CA18D1"/>
    <w:rsid w:val="00CB04EE"/>
    <w:rsid w:val="00CC18CD"/>
    <w:rsid w:val="00CD63BF"/>
    <w:rsid w:val="00CE13AE"/>
    <w:rsid w:val="00CE4ECD"/>
    <w:rsid w:val="00CF36A9"/>
    <w:rsid w:val="00D05EDB"/>
    <w:rsid w:val="00D165DB"/>
    <w:rsid w:val="00D237FA"/>
    <w:rsid w:val="00D45141"/>
    <w:rsid w:val="00D74497"/>
    <w:rsid w:val="00D869BD"/>
    <w:rsid w:val="00DB4A47"/>
    <w:rsid w:val="00DD0708"/>
    <w:rsid w:val="00DE3931"/>
    <w:rsid w:val="00E12B7D"/>
    <w:rsid w:val="00E26251"/>
    <w:rsid w:val="00E33B16"/>
    <w:rsid w:val="00E84483"/>
    <w:rsid w:val="00E85822"/>
    <w:rsid w:val="00EA1EE8"/>
    <w:rsid w:val="00EA6F89"/>
    <w:rsid w:val="00EF55A4"/>
    <w:rsid w:val="00F04D02"/>
    <w:rsid w:val="00F10062"/>
    <w:rsid w:val="00F2122F"/>
    <w:rsid w:val="00F53662"/>
    <w:rsid w:val="00F70118"/>
    <w:rsid w:val="00F75F20"/>
    <w:rsid w:val="00F80AD8"/>
    <w:rsid w:val="00F96F5E"/>
    <w:rsid w:val="00F97CA1"/>
    <w:rsid w:val="00FA564C"/>
    <w:rsid w:val="00FB4544"/>
    <w:rsid w:val="00FC52DA"/>
    <w:rsid w:val="00FD00D7"/>
    <w:rsid w:val="00FD58E6"/>
    <w:rsid w:val="02670388"/>
    <w:rsid w:val="033F784D"/>
    <w:rsid w:val="05A54E2E"/>
    <w:rsid w:val="06A51EA1"/>
    <w:rsid w:val="06AF6954"/>
    <w:rsid w:val="083D07F0"/>
    <w:rsid w:val="0A8F655D"/>
    <w:rsid w:val="0BF41DF7"/>
    <w:rsid w:val="0ED86FDD"/>
    <w:rsid w:val="105E3B74"/>
    <w:rsid w:val="12584698"/>
    <w:rsid w:val="13C1175B"/>
    <w:rsid w:val="142E74BC"/>
    <w:rsid w:val="15D67B93"/>
    <w:rsid w:val="16FF2FFF"/>
    <w:rsid w:val="19336D6B"/>
    <w:rsid w:val="1C2C4424"/>
    <w:rsid w:val="1CD54CE6"/>
    <w:rsid w:val="1DEC38DC"/>
    <w:rsid w:val="1FBE4EDE"/>
    <w:rsid w:val="221627E8"/>
    <w:rsid w:val="2394215C"/>
    <w:rsid w:val="26FA1AA1"/>
    <w:rsid w:val="28F94191"/>
    <w:rsid w:val="2A1F7263"/>
    <w:rsid w:val="2AB16BFE"/>
    <w:rsid w:val="2B987A73"/>
    <w:rsid w:val="2C355767"/>
    <w:rsid w:val="2FCE33AC"/>
    <w:rsid w:val="303347FF"/>
    <w:rsid w:val="30456175"/>
    <w:rsid w:val="36192C17"/>
    <w:rsid w:val="36772279"/>
    <w:rsid w:val="3755368F"/>
    <w:rsid w:val="384154C0"/>
    <w:rsid w:val="39F80E2B"/>
    <w:rsid w:val="3B6161E6"/>
    <w:rsid w:val="3F356C20"/>
    <w:rsid w:val="40A65AFB"/>
    <w:rsid w:val="41DE1F9E"/>
    <w:rsid w:val="434067C1"/>
    <w:rsid w:val="47D5592E"/>
    <w:rsid w:val="49104705"/>
    <w:rsid w:val="4C313BFC"/>
    <w:rsid w:val="4C4F696C"/>
    <w:rsid w:val="55E11D90"/>
    <w:rsid w:val="565E21A1"/>
    <w:rsid w:val="568D20C3"/>
    <w:rsid w:val="60F86640"/>
    <w:rsid w:val="619E68C8"/>
    <w:rsid w:val="62D310FE"/>
    <w:rsid w:val="65DD19D0"/>
    <w:rsid w:val="667A19EB"/>
    <w:rsid w:val="669A7EAD"/>
    <w:rsid w:val="68140C3E"/>
    <w:rsid w:val="6A7C485F"/>
    <w:rsid w:val="6EAF13B0"/>
    <w:rsid w:val="71061E72"/>
    <w:rsid w:val="731950BA"/>
    <w:rsid w:val="79AE4E23"/>
    <w:rsid w:val="79C25D91"/>
    <w:rsid w:val="79DA4BC7"/>
    <w:rsid w:val="79F82E71"/>
    <w:rsid w:val="7A3B2499"/>
    <w:rsid w:val="7B01405B"/>
    <w:rsid w:val="7B5C9396"/>
    <w:rsid w:val="7D7F0F30"/>
    <w:rsid w:val="7EA15CC6"/>
    <w:rsid w:val="7FBD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7C48AB"/>
  <w15:docId w15:val="{DA746E6B-5C55-4166-8ABD-212CE5C36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uiPriority="39" w:unhideWhenUsed="1"/>
    <w:lsdException w:name="toc 2" w:locked="1" w:uiPriority="39" w:unhideWhenUsed="1" w:qFormat="1"/>
    <w:lsdException w:name="toc 3" w:locked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semiHidden="1" w:qFormat="1"/>
    <w:lsdException w:name="header" w:qFormat="1"/>
    <w:lsdException w:name="footer" w:qFormat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qFormat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locked="1" w:semiHidden="1" w:unhideWhenUsed="1"/>
    <w:lsdException w:name="Body Text Indent" w:locked="1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unhideWhenUsed="1" w:qFormat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qFormat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next w:val="BodyTextFirstIndent21"/>
    <w:qFormat/>
    <w:pPr>
      <w:widowControl w:val="0"/>
      <w:adjustRightInd w:val="0"/>
      <w:snapToGrid w:val="0"/>
      <w:spacing w:line="360" w:lineRule="auto"/>
      <w:ind w:firstLineChars="200" w:firstLine="480"/>
    </w:pPr>
    <w:rPr>
      <w:rFonts w:ascii="STFangsong" w:eastAsia="仿宋" w:hAnsi="STFangsong" w:cs="STFangsong"/>
      <w:kern w:val="2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pPr>
      <w:keepNext/>
      <w:keepLines/>
      <w:numPr>
        <w:numId w:val="1"/>
      </w:numPr>
      <w:spacing w:before="200" w:after="200"/>
      <w:ind w:firstLineChars="0" w:firstLine="0"/>
      <w:outlineLvl w:val="0"/>
    </w:pPr>
    <w:rPr>
      <w:rFonts w:eastAsia="黑体"/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0"/>
    <w:uiPriority w:val="99"/>
    <w:qFormat/>
    <w:pPr>
      <w:keepNext/>
      <w:keepLines/>
      <w:numPr>
        <w:ilvl w:val="1"/>
        <w:numId w:val="1"/>
      </w:numPr>
      <w:spacing w:before="260" w:after="260" w:line="415" w:lineRule="auto"/>
      <w:ind w:firstLineChars="0" w:firstLine="0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0"/>
    <w:next w:val="a0"/>
    <w:link w:val="30"/>
    <w:uiPriority w:val="99"/>
    <w:qFormat/>
    <w:pPr>
      <w:keepNext/>
      <w:keepLines/>
      <w:numPr>
        <w:ilvl w:val="2"/>
        <w:numId w:val="1"/>
      </w:numPr>
      <w:spacing w:before="260" w:after="260" w:line="415" w:lineRule="auto"/>
      <w:ind w:firstLineChars="0" w:firstLine="0"/>
      <w:outlineLvl w:val="2"/>
    </w:pPr>
    <w:rPr>
      <w:rFonts w:eastAsia="黑体"/>
      <w:b/>
      <w:bCs/>
      <w:sz w:val="28"/>
      <w:szCs w:val="28"/>
    </w:rPr>
  </w:style>
  <w:style w:type="paragraph" w:styleId="4">
    <w:name w:val="heading 4"/>
    <w:basedOn w:val="a0"/>
    <w:next w:val="a0"/>
    <w:link w:val="40"/>
    <w:uiPriority w:val="99"/>
    <w:qFormat/>
    <w:pPr>
      <w:keepNext/>
      <w:keepLines/>
      <w:numPr>
        <w:ilvl w:val="3"/>
        <w:numId w:val="1"/>
      </w:numPr>
      <w:spacing w:before="280" w:after="290" w:line="377" w:lineRule="auto"/>
      <w:ind w:firstLineChars="0" w:firstLine="0"/>
      <w:outlineLvl w:val="3"/>
    </w:pPr>
    <w:rPr>
      <w:rFonts w:eastAsia="黑体"/>
      <w:b/>
      <w:bCs/>
    </w:rPr>
  </w:style>
  <w:style w:type="paragraph" w:styleId="5">
    <w:name w:val="heading 5"/>
    <w:basedOn w:val="a0"/>
    <w:next w:val="a0"/>
    <w:link w:val="50"/>
    <w:uiPriority w:val="99"/>
    <w:qFormat/>
    <w:pPr>
      <w:keepNext/>
      <w:keepLines/>
      <w:numPr>
        <w:ilvl w:val="4"/>
        <w:numId w:val="1"/>
      </w:numPr>
      <w:ind w:firstLineChars="420" w:firstLine="1181"/>
      <w:outlineLvl w:val="4"/>
    </w:pPr>
    <w:rPr>
      <w:b/>
      <w:bCs/>
      <w:sz w:val="28"/>
      <w:szCs w:val="28"/>
    </w:rPr>
  </w:style>
  <w:style w:type="paragraph" w:styleId="6">
    <w:name w:val="heading 6"/>
    <w:basedOn w:val="a0"/>
    <w:next w:val="a0"/>
    <w:link w:val="60"/>
    <w:uiPriority w:val="99"/>
    <w:qFormat/>
    <w:pPr>
      <w:keepNext/>
      <w:keepLines/>
      <w:numPr>
        <w:ilvl w:val="5"/>
        <w:numId w:val="1"/>
      </w:numPr>
      <w:spacing w:before="240" w:after="64" w:line="320" w:lineRule="auto"/>
      <w:ind w:left="1134"/>
      <w:outlineLvl w:val="5"/>
    </w:pPr>
    <w:rPr>
      <w:rFonts w:ascii="Cambria" w:eastAsia="宋体" w:hAnsi="Cambria" w:cs="Cambria"/>
      <w:b/>
      <w:bCs/>
    </w:rPr>
  </w:style>
  <w:style w:type="paragraph" w:styleId="7">
    <w:name w:val="heading 7"/>
    <w:basedOn w:val="a0"/>
    <w:next w:val="a0"/>
    <w:link w:val="70"/>
    <w:uiPriority w:val="99"/>
    <w:qFormat/>
    <w:pPr>
      <w:keepNext/>
      <w:keepLines/>
      <w:numPr>
        <w:ilvl w:val="6"/>
        <w:numId w:val="1"/>
      </w:numPr>
      <w:spacing w:before="240" w:after="64" w:line="320" w:lineRule="auto"/>
      <w:ind w:left="1275"/>
      <w:outlineLvl w:val="6"/>
    </w:pPr>
    <w:rPr>
      <w:b/>
      <w:bCs/>
    </w:rPr>
  </w:style>
  <w:style w:type="paragraph" w:styleId="8">
    <w:name w:val="heading 8"/>
    <w:basedOn w:val="a0"/>
    <w:next w:val="a0"/>
    <w:link w:val="80"/>
    <w:uiPriority w:val="99"/>
    <w:qFormat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eastAsia="黑体" w:hAnsi="Arial" w:cs="Arial"/>
    </w:rPr>
  </w:style>
  <w:style w:type="paragraph" w:styleId="9">
    <w:name w:val="heading 9"/>
    <w:basedOn w:val="a0"/>
    <w:next w:val="a0"/>
    <w:link w:val="90"/>
    <w:uiPriority w:val="99"/>
    <w:qFormat/>
    <w:pPr>
      <w:keepNext/>
      <w:keepLines/>
      <w:adjustRightInd/>
      <w:snapToGrid/>
      <w:spacing w:before="240" w:after="64" w:line="317" w:lineRule="auto"/>
      <w:ind w:left="1583" w:firstLineChars="0" w:hanging="1583"/>
      <w:jc w:val="both"/>
      <w:outlineLvl w:val="8"/>
    </w:pPr>
    <w:rPr>
      <w:rFonts w:ascii="Arial" w:eastAsia="黑体" w:hAnsi="Arial" w:cs="Arial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BodyTextFirstIndent21">
    <w:name w:val="Body Text First Indent 21"/>
    <w:basedOn w:val="BodyTextIndent1"/>
    <w:qFormat/>
    <w:pPr>
      <w:ind w:firstLine="420"/>
    </w:pPr>
  </w:style>
  <w:style w:type="paragraph" w:customStyle="1" w:styleId="BodyTextIndent1">
    <w:name w:val="Body Text Indent1"/>
    <w:basedOn w:val="a0"/>
    <w:qFormat/>
    <w:pPr>
      <w:spacing w:after="120"/>
      <w:ind w:leftChars="200" w:left="420"/>
    </w:pPr>
  </w:style>
  <w:style w:type="paragraph" w:styleId="a4">
    <w:name w:val="annotation text"/>
    <w:basedOn w:val="a0"/>
    <w:link w:val="a5"/>
    <w:uiPriority w:val="99"/>
    <w:semiHidden/>
    <w:qFormat/>
  </w:style>
  <w:style w:type="paragraph" w:styleId="a6">
    <w:name w:val="Body Text Indent"/>
    <w:basedOn w:val="a0"/>
    <w:uiPriority w:val="99"/>
    <w:qFormat/>
    <w:locked/>
    <w:pPr>
      <w:ind w:leftChars="258" w:left="3838" w:hangingChars="1030" w:hanging="3296"/>
    </w:pPr>
    <w:rPr>
      <w:rFonts w:ascii="楷体_GB2312" w:eastAsia="楷体_GB2312"/>
    </w:rPr>
  </w:style>
  <w:style w:type="paragraph" w:styleId="TOC3">
    <w:name w:val="toc 3"/>
    <w:basedOn w:val="a0"/>
    <w:next w:val="a0"/>
    <w:uiPriority w:val="39"/>
    <w:unhideWhenUsed/>
    <w:qFormat/>
    <w:locked/>
    <w:pPr>
      <w:widowControl/>
      <w:adjustRightInd/>
      <w:snapToGrid/>
      <w:spacing w:after="100" w:line="259" w:lineRule="auto"/>
      <w:ind w:left="440" w:firstLineChars="0" w:firstLine="0"/>
    </w:pPr>
    <w:rPr>
      <w:rFonts w:asciiTheme="minorHAnsi" w:eastAsiaTheme="minorEastAsia" w:hAnsiTheme="minorHAnsi" w:cs="Times New Roman"/>
      <w:kern w:val="0"/>
      <w:sz w:val="22"/>
      <w:szCs w:val="22"/>
    </w:rPr>
  </w:style>
  <w:style w:type="paragraph" w:styleId="a7">
    <w:name w:val="Plain Text"/>
    <w:basedOn w:val="a0"/>
    <w:link w:val="a8"/>
    <w:uiPriority w:val="99"/>
    <w:qFormat/>
    <w:pPr>
      <w:adjustRightInd/>
      <w:snapToGrid/>
      <w:spacing w:line="240" w:lineRule="auto"/>
      <w:ind w:firstLineChars="0" w:firstLine="0"/>
      <w:jc w:val="both"/>
    </w:pPr>
    <w:rPr>
      <w:rFonts w:ascii="宋体" w:eastAsia="宋体" w:hAnsi="Courier New" w:cs="宋体"/>
      <w:sz w:val="21"/>
      <w:szCs w:val="21"/>
    </w:rPr>
  </w:style>
  <w:style w:type="paragraph" w:styleId="a9">
    <w:name w:val="Balloon Text"/>
    <w:basedOn w:val="a0"/>
    <w:link w:val="aa"/>
    <w:uiPriority w:val="99"/>
    <w:semiHidden/>
    <w:qFormat/>
    <w:pPr>
      <w:spacing w:line="240" w:lineRule="auto"/>
    </w:pPr>
    <w:rPr>
      <w:sz w:val="18"/>
      <w:szCs w:val="18"/>
    </w:rPr>
  </w:style>
  <w:style w:type="paragraph" w:styleId="ab">
    <w:name w:val="footer"/>
    <w:basedOn w:val="a0"/>
    <w:link w:val="ac"/>
    <w:uiPriority w:val="99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d">
    <w:name w:val="header"/>
    <w:basedOn w:val="a0"/>
    <w:link w:val="ae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TOC1">
    <w:name w:val="toc 1"/>
    <w:basedOn w:val="a0"/>
    <w:next w:val="a0"/>
    <w:uiPriority w:val="39"/>
    <w:unhideWhenUsed/>
    <w:locked/>
    <w:pPr>
      <w:widowControl/>
      <w:adjustRightInd/>
      <w:snapToGrid/>
      <w:spacing w:after="100" w:line="259" w:lineRule="auto"/>
      <w:ind w:firstLineChars="0" w:firstLine="0"/>
    </w:pPr>
    <w:rPr>
      <w:rFonts w:asciiTheme="minorHAnsi" w:eastAsiaTheme="minorEastAsia" w:hAnsiTheme="minorHAnsi" w:cs="Times New Roman"/>
      <w:kern w:val="0"/>
      <w:sz w:val="22"/>
      <w:szCs w:val="22"/>
    </w:rPr>
  </w:style>
  <w:style w:type="paragraph" w:styleId="TOC2">
    <w:name w:val="toc 2"/>
    <w:basedOn w:val="a0"/>
    <w:next w:val="a0"/>
    <w:uiPriority w:val="39"/>
    <w:unhideWhenUsed/>
    <w:qFormat/>
    <w:locked/>
    <w:pPr>
      <w:widowControl/>
      <w:adjustRightInd/>
      <w:snapToGrid/>
      <w:spacing w:after="100" w:line="259" w:lineRule="auto"/>
      <w:ind w:left="220" w:firstLineChars="0" w:firstLine="0"/>
    </w:pPr>
    <w:rPr>
      <w:rFonts w:asciiTheme="minorHAnsi" w:eastAsiaTheme="minorEastAsia" w:hAnsiTheme="minorHAnsi" w:cs="Times New Roman"/>
      <w:kern w:val="0"/>
      <w:sz w:val="22"/>
      <w:szCs w:val="22"/>
    </w:rPr>
  </w:style>
  <w:style w:type="paragraph" w:styleId="af">
    <w:name w:val="Normal (Web)"/>
    <w:basedOn w:val="a0"/>
    <w:uiPriority w:val="99"/>
    <w:qFormat/>
  </w:style>
  <w:style w:type="paragraph" w:styleId="af0">
    <w:name w:val="annotation subject"/>
    <w:basedOn w:val="a4"/>
    <w:next w:val="a4"/>
    <w:link w:val="af1"/>
    <w:uiPriority w:val="99"/>
    <w:semiHidden/>
    <w:qFormat/>
    <w:rPr>
      <w:b/>
      <w:bCs/>
    </w:rPr>
  </w:style>
  <w:style w:type="table" w:styleId="af2">
    <w:name w:val="Table Grid"/>
    <w:basedOn w:val="a2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1"/>
    <w:uiPriority w:val="22"/>
    <w:qFormat/>
    <w:locked/>
    <w:rPr>
      <w:b/>
    </w:rPr>
  </w:style>
  <w:style w:type="character" w:styleId="af4">
    <w:name w:val="Hyperlink"/>
    <w:basedOn w:val="a1"/>
    <w:uiPriority w:val="99"/>
    <w:unhideWhenUsed/>
    <w:qFormat/>
    <w:locked/>
    <w:rPr>
      <w:color w:val="0000FF" w:themeColor="hyperlink"/>
      <w:u w:val="single"/>
    </w:rPr>
  </w:style>
  <w:style w:type="character" w:styleId="af5">
    <w:name w:val="annotation reference"/>
    <w:basedOn w:val="a1"/>
    <w:uiPriority w:val="99"/>
    <w:semiHidden/>
    <w:qFormat/>
    <w:rPr>
      <w:sz w:val="21"/>
      <w:szCs w:val="21"/>
    </w:rPr>
  </w:style>
  <w:style w:type="character" w:customStyle="1" w:styleId="10">
    <w:name w:val="标题 1 字符"/>
    <w:basedOn w:val="a1"/>
    <w:link w:val="1"/>
    <w:uiPriority w:val="99"/>
    <w:qFormat/>
    <w:locked/>
    <w:rPr>
      <w:rFonts w:ascii="STFangsong" w:eastAsia="仿宋" w:hAnsi="STFangsong" w:cs="STFangsong"/>
      <w:b/>
      <w:bCs/>
      <w:kern w:val="44"/>
      <w:sz w:val="44"/>
      <w:szCs w:val="44"/>
    </w:rPr>
  </w:style>
  <w:style w:type="character" w:customStyle="1" w:styleId="20">
    <w:name w:val="标题 2 字符"/>
    <w:basedOn w:val="a1"/>
    <w:link w:val="2"/>
    <w:uiPriority w:val="99"/>
    <w:qFormat/>
    <w:locked/>
    <w:rPr>
      <w:rFonts w:ascii="STFangsong" w:eastAsia="黑体" w:hAnsi="STFangsong" w:cs="STFangsong"/>
      <w:b/>
      <w:bCs/>
      <w:kern w:val="2"/>
      <w:sz w:val="32"/>
      <w:szCs w:val="32"/>
    </w:rPr>
  </w:style>
  <w:style w:type="character" w:customStyle="1" w:styleId="30">
    <w:name w:val="标题 3 字符"/>
    <w:basedOn w:val="a1"/>
    <w:link w:val="3"/>
    <w:uiPriority w:val="99"/>
    <w:qFormat/>
    <w:locked/>
    <w:rPr>
      <w:rFonts w:ascii="STFangsong" w:eastAsia="黑体" w:hAnsi="STFangsong" w:cs="STFangsong"/>
      <w:b/>
      <w:bCs/>
      <w:kern w:val="2"/>
      <w:sz w:val="32"/>
      <w:szCs w:val="32"/>
    </w:rPr>
  </w:style>
  <w:style w:type="character" w:customStyle="1" w:styleId="40">
    <w:name w:val="标题 4 字符"/>
    <w:basedOn w:val="a1"/>
    <w:link w:val="4"/>
    <w:uiPriority w:val="99"/>
    <w:qFormat/>
    <w:locked/>
    <w:rPr>
      <w:rFonts w:ascii="STFangsong" w:eastAsia="黑体" w:hAnsi="STFangsong" w:cs="STFangsong"/>
      <w:b/>
      <w:bCs/>
      <w:kern w:val="2"/>
      <w:sz w:val="28"/>
      <w:szCs w:val="28"/>
    </w:rPr>
  </w:style>
  <w:style w:type="character" w:customStyle="1" w:styleId="50">
    <w:name w:val="标题 5 字符"/>
    <w:basedOn w:val="a1"/>
    <w:link w:val="5"/>
    <w:uiPriority w:val="99"/>
    <w:qFormat/>
    <w:locked/>
    <w:rPr>
      <w:rFonts w:ascii="STFangsong" w:eastAsia="仿宋" w:hAnsi="STFangsong" w:cs="STFangsong"/>
      <w:b/>
      <w:bCs/>
      <w:kern w:val="2"/>
      <w:sz w:val="28"/>
      <w:szCs w:val="28"/>
    </w:rPr>
  </w:style>
  <w:style w:type="character" w:customStyle="1" w:styleId="60">
    <w:name w:val="标题 6 字符"/>
    <w:basedOn w:val="a1"/>
    <w:link w:val="6"/>
    <w:uiPriority w:val="99"/>
    <w:qFormat/>
    <w:locked/>
    <w:rPr>
      <w:rFonts w:ascii="Cambria" w:eastAsia="宋体" w:hAnsi="Cambria" w:cs="Cambria"/>
      <w:b/>
      <w:bCs/>
      <w:kern w:val="2"/>
      <w:sz w:val="24"/>
      <w:szCs w:val="24"/>
    </w:rPr>
  </w:style>
  <w:style w:type="character" w:customStyle="1" w:styleId="70">
    <w:name w:val="标题 7 字符"/>
    <w:basedOn w:val="a1"/>
    <w:link w:val="7"/>
    <w:uiPriority w:val="99"/>
    <w:semiHidden/>
    <w:qFormat/>
    <w:locked/>
    <w:rPr>
      <w:rFonts w:ascii="STFangsong" w:eastAsia="仿宋" w:hAnsi="STFangsong" w:cs="STFangsong"/>
      <w:b/>
      <w:bCs/>
      <w:sz w:val="24"/>
      <w:szCs w:val="24"/>
    </w:rPr>
  </w:style>
  <w:style w:type="character" w:customStyle="1" w:styleId="80">
    <w:name w:val="标题 8 字符"/>
    <w:basedOn w:val="a1"/>
    <w:link w:val="8"/>
    <w:uiPriority w:val="99"/>
    <w:semiHidden/>
    <w:qFormat/>
    <w:locked/>
    <w:rPr>
      <w:rFonts w:ascii="Cambria" w:eastAsia="宋体" w:hAnsi="Cambria" w:cs="Cambria"/>
      <w:sz w:val="24"/>
      <w:szCs w:val="24"/>
    </w:rPr>
  </w:style>
  <w:style w:type="character" w:customStyle="1" w:styleId="90">
    <w:name w:val="标题 9 字符"/>
    <w:basedOn w:val="a1"/>
    <w:link w:val="9"/>
    <w:uiPriority w:val="99"/>
    <w:semiHidden/>
    <w:qFormat/>
    <w:locked/>
    <w:rPr>
      <w:rFonts w:ascii="Arial" w:eastAsia="黑体" w:hAnsi="Arial" w:cs="Arial"/>
      <w:kern w:val="2"/>
      <w:sz w:val="22"/>
      <w:szCs w:val="22"/>
    </w:rPr>
  </w:style>
  <w:style w:type="character" w:customStyle="1" w:styleId="a5">
    <w:name w:val="批注文字 字符"/>
    <w:basedOn w:val="a1"/>
    <w:link w:val="a4"/>
    <w:uiPriority w:val="99"/>
    <w:semiHidden/>
    <w:qFormat/>
    <w:locked/>
    <w:rPr>
      <w:rFonts w:ascii="STFangsong" w:eastAsia="仿宋" w:hAnsi="STFangsong" w:cs="STFangsong"/>
      <w:kern w:val="2"/>
      <w:sz w:val="24"/>
      <w:szCs w:val="24"/>
    </w:rPr>
  </w:style>
  <w:style w:type="character" w:customStyle="1" w:styleId="af1">
    <w:name w:val="批注主题 字符"/>
    <w:basedOn w:val="a5"/>
    <w:link w:val="af0"/>
    <w:uiPriority w:val="99"/>
    <w:semiHidden/>
    <w:qFormat/>
    <w:locked/>
    <w:rPr>
      <w:rFonts w:ascii="STFangsong" w:eastAsia="仿宋" w:hAnsi="STFangsong" w:cs="STFangsong"/>
      <w:b/>
      <w:bCs/>
      <w:kern w:val="2"/>
      <w:sz w:val="24"/>
      <w:szCs w:val="24"/>
    </w:rPr>
  </w:style>
  <w:style w:type="character" w:customStyle="1" w:styleId="a8">
    <w:name w:val="纯文本 字符"/>
    <w:basedOn w:val="a1"/>
    <w:link w:val="a7"/>
    <w:uiPriority w:val="99"/>
    <w:qFormat/>
    <w:locked/>
    <w:rPr>
      <w:rFonts w:ascii="宋体" w:hAnsi="Courier New" w:cs="宋体"/>
      <w:kern w:val="2"/>
      <w:sz w:val="22"/>
      <w:szCs w:val="22"/>
    </w:rPr>
  </w:style>
  <w:style w:type="character" w:customStyle="1" w:styleId="aa">
    <w:name w:val="批注框文本 字符"/>
    <w:basedOn w:val="a1"/>
    <w:link w:val="a9"/>
    <w:uiPriority w:val="99"/>
    <w:semiHidden/>
    <w:qFormat/>
    <w:locked/>
    <w:rPr>
      <w:rFonts w:ascii="STFangsong" w:eastAsia="仿宋" w:hAnsi="STFangsong" w:cs="STFangsong"/>
      <w:kern w:val="2"/>
      <w:sz w:val="18"/>
      <w:szCs w:val="18"/>
    </w:rPr>
  </w:style>
  <w:style w:type="character" w:customStyle="1" w:styleId="ac">
    <w:name w:val="页脚 字符"/>
    <w:basedOn w:val="a1"/>
    <w:link w:val="ab"/>
    <w:uiPriority w:val="99"/>
    <w:qFormat/>
    <w:locked/>
    <w:rPr>
      <w:sz w:val="18"/>
      <w:szCs w:val="18"/>
    </w:rPr>
  </w:style>
  <w:style w:type="character" w:customStyle="1" w:styleId="ae">
    <w:name w:val="页眉 字符"/>
    <w:basedOn w:val="a1"/>
    <w:link w:val="ad"/>
    <w:uiPriority w:val="99"/>
    <w:semiHidden/>
    <w:qFormat/>
    <w:locked/>
    <w:rPr>
      <w:sz w:val="18"/>
      <w:szCs w:val="18"/>
    </w:rPr>
  </w:style>
  <w:style w:type="paragraph" w:customStyle="1" w:styleId="ListParagraph1">
    <w:name w:val="List Paragraph1"/>
    <w:basedOn w:val="a0"/>
    <w:uiPriority w:val="99"/>
    <w:qFormat/>
    <w:pPr>
      <w:ind w:firstLine="420"/>
    </w:pPr>
  </w:style>
  <w:style w:type="paragraph" w:customStyle="1" w:styleId="a">
    <w:name w:val="一级标题"/>
    <w:basedOn w:val="ListParagraph1"/>
    <w:uiPriority w:val="99"/>
    <w:qFormat/>
    <w:pPr>
      <w:numPr>
        <w:numId w:val="2"/>
      </w:numPr>
      <w:spacing w:beforeLines="50"/>
      <w:ind w:firstLineChars="0" w:firstLine="0"/>
      <w:outlineLvl w:val="0"/>
    </w:pPr>
    <w:rPr>
      <w:rFonts w:eastAsia="黑体"/>
      <w:sz w:val="32"/>
      <w:szCs w:val="32"/>
    </w:rPr>
  </w:style>
  <w:style w:type="paragraph" w:customStyle="1" w:styleId="af6">
    <w:name w:val="￥正文"/>
    <w:basedOn w:val="a0"/>
    <w:uiPriority w:val="99"/>
    <w:qFormat/>
    <w:pPr>
      <w:spacing w:line="240" w:lineRule="auto"/>
      <w:ind w:firstLineChars="0" w:firstLine="0"/>
      <w:jc w:val="both"/>
    </w:pPr>
  </w:style>
  <w:style w:type="character" w:customStyle="1" w:styleId="author-p-159032697919">
    <w:name w:val="author-p-159032697919"/>
    <w:basedOn w:val="a1"/>
    <w:uiPriority w:val="99"/>
    <w:qFormat/>
  </w:style>
  <w:style w:type="character" w:customStyle="1" w:styleId="background-colorinitial">
    <w:name w:val="background-color:initial"/>
    <w:basedOn w:val="a1"/>
    <w:uiPriority w:val="99"/>
    <w:qFormat/>
  </w:style>
  <w:style w:type="paragraph" w:customStyle="1" w:styleId="201357">
    <w:name w:val="正文（2013.5.7）"/>
    <w:basedOn w:val="a0"/>
    <w:uiPriority w:val="99"/>
    <w:qFormat/>
    <w:pPr>
      <w:autoSpaceDE w:val="0"/>
      <w:autoSpaceDN w:val="0"/>
      <w:ind w:firstLine="200"/>
    </w:pPr>
    <w:rPr>
      <w:rFonts w:ascii="宋体" w:hAnsi="宋体" w:cs="宋体"/>
      <w:color w:val="000000"/>
      <w:kern w:val="0"/>
    </w:rPr>
  </w:style>
  <w:style w:type="character" w:customStyle="1" w:styleId="Char">
    <w:name w:val="标准文本 Char"/>
    <w:link w:val="af7"/>
    <w:uiPriority w:val="99"/>
    <w:qFormat/>
    <w:locked/>
  </w:style>
  <w:style w:type="paragraph" w:customStyle="1" w:styleId="af7">
    <w:name w:val="标准文本"/>
    <w:basedOn w:val="a0"/>
    <w:link w:val="Char"/>
    <w:uiPriority w:val="99"/>
    <w:qFormat/>
    <w:pPr>
      <w:adjustRightInd/>
      <w:snapToGrid/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table" w:customStyle="1" w:styleId="11">
    <w:name w:val="网格型1"/>
    <w:uiPriority w:val="99"/>
    <w:qFormat/>
    <w:rPr>
      <w:rFonts w:ascii="等线" w:eastAsia="等线" w:hAnsi="等线" w:cs="等线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uthor-p-158919620769">
    <w:name w:val="author-p-158919620769"/>
    <w:basedOn w:val="a1"/>
    <w:uiPriority w:val="99"/>
    <w:qFormat/>
  </w:style>
  <w:style w:type="character" w:customStyle="1" w:styleId="font-familyfangsong">
    <w:name w:val="font-family:fangsong"/>
    <w:basedOn w:val="a1"/>
    <w:uiPriority w:val="99"/>
    <w:qFormat/>
  </w:style>
  <w:style w:type="character" w:customStyle="1" w:styleId="fontstyle01">
    <w:name w:val="fontstyle01"/>
    <w:basedOn w:val="a1"/>
    <w:uiPriority w:val="99"/>
    <w:qFormat/>
    <w:rPr>
      <w:rFonts w:ascii="HiddenHorzOCR-Identity-H" w:hAnsi="HiddenHorzOCR-Identity-H" w:cs="HiddenHorzOCR-Identity-H"/>
      <w:color w:val="000000"/>
      <w:sz w:val="26"/>
      <w:szCs w:val="26"/>
    </w:rPr>
  </w:style>
  <w:style w:type="paragraph" w:customStyle="1" w:styleId="TOC10">
    <w:name w:val="TOC 标题1"/>
    <w:basedOn w:val="1"/>
    <w:next w:val="a0"/>
    <w:uiPriority w:val="39"/>
    <w:unhideWhenUsed/>
    <w:qFormat/>
    <w:pPr>
      <w:widowControl/>
      <w:numPr>
        <w:numId w:val="0"/>
      </w:numPr>
      <w:adjustRightInd/>
      <w:snapToGrid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1B2365-4961-457E-8B10-953D9C84E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8</Pages>
  <Words>528</Words>
  <Characters>3012</Characters>
  <Application>Microsoft Office Word</Application>
  <DocSecurity>0</DocSecurity>
  <Lines>25</Lines>
  <Paragraphs>7</Paragraphs>
  <ScaleCrop>false</ScaleCrop>
  <Company>Microsoft</Company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浉河区智慧教育推进方案</dc:title>
  <dc:creator>Tencent</dc:creator>
  <cp:lastModifiedBy>15775@tioo.onmicrosoft.com</cp:lastModifiedBy>
  <cp:revision>21</cp:revision>
  <cp:lastPrinted>2022-03-01T02:29:00Z</cp:lastPrinted>
  <dcterms:created xsi:type="dcterms:W3CDTF">2020-11-12T02:06:00Z</dcterms:created>
  <dcterms:modified xsi:type="dcterms:W3CDTF">2022-03-04T00:42:00Z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