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0FF" w:rsidRDefault="00301325">
      <w:pPr>
        <w:pStyle w:val="ae"/>
        <w:spacing w:line="360" w:lineRule="auto"/>
        <w:jc w:val="center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假期课程活动教育云账号</w:t>
      </w:r>
      <w:r>
        <w:rPr>
          <w:rFonts w:hint="eastAsia"/>
          <w:sz w:val="44"/>
          <w:szCs w:val="44"/>
        </w:rPr>
        <w:t>P</w:t>
      </w:r>
      <w:r>
        <w:rPr>
          <w:sz w:val="44"/>
          <w:szCs w:val="44"/>
        </w:rPr>
        <w:t>C</w:t>
      </w:r>
      <w:r>
        <w:rPr>
          <w:rFonts w:hint="eastAsia"/>
          <w:sz w:val="44"/>
          <w:szCs w:val="44"/>
        </w:rPr>
        <w:t>端登陆指南</w:t>
      </w:r>
    </w:p>
    <w:p w:rsidR="007A10FF" w:rsidRDefault="007A10FF">
      <w:pPr>
        <w:pStyle w:val="ae"/>
        <w:spacing w:line="360" w:lineRule="auto"/>
        <w:jc w:val="center"/>
        <w:outlineLvl w:val="0"/>
        <w:rPr>
          <w:sz w:val="44"/>
          <w:szCs w:val="44"/>
        </w:rPr>
      </w:pPr>
    </w:p>
    <w:p w:rsidR="007A10FF" w:rsidRDefault="00301325">
      <w:pPr>
        <w:pStyle w:val="af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输入</w:t>
      </w:r>
      <w:r>
        <w:t xml:space="preserve"> </w:t>
      </w:r>
      <w:hyperlink r:id="rId8" w:history="1">
        <w:r>
          <w:rPr>
            <w:rStyle w:val="ad"/>
          </w:rPr>
          <w:t>http://www.wuhaneduyun.cn/</w:t>
        </w:r>
      </w:hyperlink>
      <w:r>
        <w:t xml:space="preserve"> </w:t>
      </w:r>
      <w:r>
        <w:rPr>
          <w:rFonts w:hint="eastAsia"/>
        </w:rPr>
        <w:t>进入武汉教育云网站，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9250" cy="2800350"/>
            <wp:effectExtent l="57150" t="57150" r="57150" b="571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301325">
      <w:pPr>
        <w:pStyle w:val="af"/>
        <w:widowControl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点击右上角的蓝色登陆按钮，就会出现登陆界面，在此输入账号密码。</w:t>
      </w:r>
    </w:p>
    <w:p w:rsidR="007A10FF" w:rsidRDefault="007A10FF">
      <w:pPr>
        <w:widowControl/>
        <w:jc w:val="left"/>
      </w:pPr>
    </w:p>
    <w:p w:rsidR="007A10FF" w:rsidRDefault="00301325">
      <w:pPr>
        <w:widowControl/>
        <w:ind w:firstLineChars="150" w:firstLine="36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66010" cy="1466850"/>
            <wp:effectExtent l="57150" t="57150" r="53340" b="571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499" cy="14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t xml:space="preserve"> 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67560" cy="1462405"/>
            <wp:effectExtent l="57150" t="57150" r="66040" b="615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962" cy="14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/>
    <w:p w:rsidR="007A10FF" w:rsidRDefault="007A10FF"/>
    <w:p w:rsidR="007A10FF" w:rsidRDefault="007A10F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rPr>
          <w:rFonts w:ascii="宋体" w:hAnsi="宋体" w:cs="宋体"/>
          <w:kern w:val="0"/>
          <w:sz w:val="24"/>
          <w:szCs w:val="24"/>
        </w:rPr>
      </w:pPr>
    </w:p>
    <w:p w:rsidR="007A10FF" w:rsidRPr="00301325" w:rsidRDefault="00301325" w:rsidP="00301325">
      <w:pPr>
        <w:pStyle w:val="af"/>
        <w:numPr>
          <w:ilvl w:val="0"/>
          <w:numId w:val="1"/>
        </w:numPr>
        <w:ind w:firstLineChars="0"/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登陆之后就会显示出个人空间，</w:t>
      </w:r>
      <w:r>
        <w:rPr>
          <w:rFonts w:hint="eastAsia"/>
        </w:rPr>
        <w:t>点击上方的武汉教育云，进入首页页面。</w:t>
      </w:r>
    </w:p>
    <w:p w:rsidR="007A10FF" w:rsidRDefault="00301325" w:rsidP="00301325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73643" cy="2377780"/>
            <wp:effectExtent l="57150" t="57150" r="84455" b="800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516" cy="23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301325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90895" cy="2315177"/>
            <wp:effectExtent l="57150" t="57150" r="67310" b="857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126" cy="23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Pr="00301325" w:rsidRDefault="00301325" w:rsidP="00301325">
      <w:pPr>
        <w:pStyle w:val="af"/>
        <w:widowControl/>
        <w:numPr>
          <w:ilvl w:val="0"/>
          <w:numId w:val="1"/>
        </w:numPr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点击上方栏目中的应用，</w:t>
      </w:r>
      <w:r>
        <w:rPr>
          <w:rFonts w:ascii="宋体" w:hAnsi="宋体" w:cs="宋体" w:hint="eastAsia"/>
          <w:kern w:val="0"/>
          <w:sz w:val="24"/>
          <w:szCs w:val="24"/>
        </w:rPr>
        <w:t>进入到应用界面，</w:t>
      </w:r>
      <w:r>
        <w:rPr>
          <w:rFonts w:ascii="Tahoma" w:hAnsi="Tahoma" w:cs="Tahoma" w:hint="eastAsia"/>
          <w:color w:val="000000"/>
        </w:rPr>
        <w:t>在【智慧学习】学习板块找到“</w:t>
      </w:r>
      <w:r>
        <w:rPr>
          <w:rFonts w:ascii="Tahoma" w:hAnsi="Tahoma" w:cs="Tahoma" w:hint="eastAsia"/>
          <w:b/>
          <w:bCs/>
          <w:color w:val="FF0000"/>
        </w:rPr>
        <w:t>精品慕课</w:t>
      </w:r>
      <w:r>
        <w:rPr>
          <w:rFonts w:ascii="Tahoma" w:hAnsi="Tahoma" w:cs="Tahoma" w:hint="eastAsia"/>
          <w:color w:val="000000"/>
        </w:rPr>
        <w:t>”应用，点击进入应用简介页面。</w:t>
      </w:r>
    </w:p>
    <w:p w:rsidR="007A10FF" w:rsidRDefault="00301325" w:rsidP="00301325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FAE525E" wp14:editId="03DE2F12">
            <wp:extent cx="5003321" cy="2363838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7818" cy="23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FF" w:rsidRDefault="0030132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4745" cy="3396692"/>
            <wp:effectExtent l="57150" t="57150" r="73025" b="704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926" cy="34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301325">
      <w:pPr>
        <w:pStyle w:val="af"/>
        <w:widowControl/>
        <w:numPr>
          <w:ilvl w:val="0"/>
          <w:numId w:val="1"/>
        </w:numPr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点击【进入应用】按钮，就会自动跳转到武汉精品教育慕课平台，如下图。</w:t>
      </w:r>
    </w:p>
    <w:p w:rsidR="007A10FF" w:rsidRDefault="0030132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870200"/>
            <wp:effectExtent l="57150" t="57150" r="57150" b="635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301325" w:rsidRDefault="0030132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301325" w:rsidRDefault="0030132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301325">
      <w:pPr>
        <w:pStyle w:val="af"/>
        <w:widowControl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鼠标拖动右侧滚动条向下找到“</w:t>
      </w:r>
      <w:r>
        <w:rPr>
          <w:rFonts w:hint="eastAsia"/>
          <w:b/>
          <w:bCs/>
          <w:color w:val="FF0000"/>
          <w:sz w:val="24"/>
          <w:szCs w:val="24"/>
        </w:rPr>
        <w:t>假期活动</w:t>
      </w:r>
      <w:r>
        <w:rPr>
          <w:rFonts w:hint="eastAsia"/>
          <w:sz w:val="24"/>
          <w:szCs w:val="24"/>
        </w:rPr>
        <w:t>”板块，点击最新活动【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b/>
          <w:bCs/>
          <w:color w:val="FF0000"/>
          <w:sz w:val="24"/>
          <w:szCs w:val="24"/>
        </w:rPr>
        <w:t>0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 w:rsidR="00913D8A">
        <w:rPr>
          <w:b/>
          <w:bCs/>
          <w:color w:val="FF0000"/>
          <w:sz w:val="24"/>
          <w:szCs w:val="24"/>
        </w:rPr>
        <w:t>1</w:t>
      </w:r>
      <w:r>
        <w:rPr>
          <w:rFonts w:hint="eastAsia"/>
          <w:b/>
          <w:bCs/>
          <w:color w:val="FF0000"/>
          <w:sz w:val="24"/>
          <w:szCs w:val="24"/>
        </w:rPr>
        <w:t>寒假课程</w:t>
      </w:r>
      <w:r>
        <w:rPr>
          <w:rFonts w:hint="eastAsia"/>
          <w:sz w:val="24"/>
          <w:szCs w:val="24"/>
        </w:rPr>
        <w:t>】</w:t>
      </w:r>
    </w:p>
    <w:p w:rsidR="007A10FF" w:rsidRPr="00913D8A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387E8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F011D5" wp14:editId="3D561190">
            <wp:extent cx="5486400" cy="22345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301325">
      <w:pPr>
        <w:pStyle w:val="af"/>
        <w:widowControl/>
        <w:numPr>
          <w:ilvl w:val="0"/>
          <w:numId w:val="1"/>
        </w:numPr>
        <w:ind w:firstLineChars="0"/>
        <w:jc w:val="left"/>
      </w:pPr>
      <w:r>
        <w:rPr>
          <w:rFonts w:hint="eastAsia"/>
          <w:sz w:val="24"/>
          <w:szCs w:val="24"/>
        </w:rPr>
        <w:t>进入假期活动页面，可以看到有“</w:t>
      </w:r>
      <w:r>
        <w:rPr>
          <w:rFonts w:hint="eastAsia"/>
          <w:b/>
          <w:bCs/>
          <w:color w:val="FF0000"/>
          <w:sz w:val="24"/>
          <w:szCs w:val="24"/>
        </w:rPr>
        <w:t>高中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color w:val="FF0000"/>
          <w:sz w:val="24"/>
          <w:szCs w:val="24"/>
        </w:rPr>
        <w:t>初中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color w:val="FF0000"/>
          <w:sz w:val="24"/>
          <w:szCs w:val="24"/>
        </w:rPr>
        <w:t>小学</w:t>
      </w:r>
      <w:r>
        <w:rPr>
          <w:rFonts w:hint="eastAsia"/>
          <w:sz w:val="24"/>
          <w:szCs w:val="24"/>
        </w:rPr>
        <w:t>”，选择自己年级相应的课程（小学对应选择小学，其他同理）。点击你所属学段，选择你要学的课程，例如：小学学段课程《草房子》。</w:t>
      </w:r>
    </w:p>
    <w:p w:rsidR="007A10FF" w:rsidRDefault="007A10FF">
      <w:pPr>
        <w:pStyle w:val="af"/>
        <w:widowControl/>
        <w:ind w:left="360" w:firstLineChars="0" w:firstLine="0"/>
        <w:jc w:val="left"/>
      </w:pPr>
    </w:p>
    <w:p w:rsidR="007A10FF" w:rsidRDefault="0030132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420620"/>
            <wp:effectExtent l="57150" t="57150" r="38100" b="368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0620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13D8A" w:rsidRDefault="00913D8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A10FF" w:rsidRDefault="00913D8A">
      <w:pPr>
        <w:pStyle w:val="af"/>
        <w:widowControl/>
        <w:numPr>
          <w:ilvl w:val="0"/>
          <w:numId w:val="1"/>
        </w:numPr>
        <w:shd w:val="clear" w:color="auto" w:fill="FFFFFF"/>
        <w:spacing w:after="105"/>
        <w:ind w:firstLineChars="0"/>
      </w:pPr>
      <w:r>
        <w:rPr>
          <w:rFonts w:hint="eastAsia"/>
          <w:sz w:val="24"/>
          <w:szCs w:val="24"/>
        </w:rPr>
        <w:t>以【草房子】课程选课报名为例，为大家做演示。点击“小学”，</w:t>
      </w:r>
      <w:r w:rsidR="00301325">
        <w:rPr>
          <w:rFonts w:hint="eastAsia"/>
          <w:sz w:val="24"/>
          <w:szCs w:val="24"/>
        </w:rPr>
        <w:t>找到课程【草房子】，点击进入课程门户页面。</w:t>
      </w:r>
    </w:p>
    <w:p w:rsidR="007A10FF" w:rsidRDefault="00301325">
      <w:pPr>
        <w:pStyle w:val="ab"/>
        <w:shd w:val="clear" w:color="auto" w:fill="FFFFFF"/>
        <w:spacing w:before="0" w:beforeAutospacing="0" w:after="105" w:afterAutospacing="0"/>
        <w:ind w:leftChars="-300" w:left="-630" w:firstLine="480"/>
        <w:jc w:val="center"/>
        <w:rPr>
          <w:rFonts w:ascii="Tahoma" w:hAnsi="Tahoma" w:cs="Tahoma"/>
          <w:color w:val="000000"/>
        </w:rPr>
      </w:pPr>
      <w:r>
        <w:rPr>
          <w:noProof/>
        </w:rPr>
        <w:drawing>
          <wp:inline distT="0" distB="0" distL="0" distR="0">
            <wp:extent cx="5486400" cy="1944370"/>
            <wp:effectExtent l="57150" t="57150" r="38100" b="368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4370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pStyle w:val="ab"/>
        <w:shd w:val="clear" w:color="auto" w:fill="FFFFFF"/>
        <w:spacing w:before="0" w:beforeAutospacing="0" w:after="105" w:afterAutospacing="0"/>
        <w:ind w:leftChars="-300" w:left="-630" w:firstLine="480"/>
        <w:jc w:val="center"/>
        <w:rPr>
          <w:rFonts w:ascii="Tahoma" w:hAnsi="Tahoma" w:cs="Tahoma"/>
          <w:color w:val="000000"/>
        </w:rPr>
      </w:pPr>
    </w:p>
    <w:p w:rsidR="007A10FF" w:rsidRDefault="00301325">
      <w:pPr>
        <w:pStyle w:val="ab"/>
        <w:numPr>
          <w:ilvl w:val="0"/>
          <w:numId w:val="1"/>
        </w:numPr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 w:hint="eastAsia"/>
          <w:color w:val="000000"/>
        </w:rPr>
        <w:t>点击进入后，会跳转到课程首页，点击红框中的</w:t>
      </w:r>
      <w:r>
        <w:rPr>
          <w:rFonts w:ascii="Tahoma" w:hAnsi="Tahoma" w:cs="Tahoma"/>
          <w:color w:val="000000"/>
        </w:rPr>
        <w:t>“</w:t>
      </w:r>
      <w:r>
        <w:rPr>
          <w:rFonts w:ascii="Calibri" w:hAnsi="Calibri" w:cs="Times New Roman" w:hint="eastAsia"/>
          <w:b/>
          <w:bCs/>
          <w:color w:val="FF0000"/>
          <w:kern w:val="2"/>
        </w:rPr>
        <w:t>课程报名</w:t>
      </w:r>
      <w:r>
        <w:rPr>
          <w:rFonts w:ascii="Tahoma" w:hAnsi="Tahoma" w:cs="Tahoma"/>
          <w:color w:val="000000"/>
        </w:rPr>
        <w:t>”</w:t>
      </w:r>
      <w:r>
        <w:rPr>
          <w:rFonts w:ascii="Tahoma" w:hAnsi="Tahoma" w:cs="Tahoma" w:hint="eastAsia"/>
          <w:color w:val="000000"/>
        </w:rPr>
        <w:t>按钮，即可进行选课。</w:t>
      </w:r>
    </w:p>
    <w:p w:rsidR="007A10FF" w:rsidRDefault="00301325">
      <w:pPr>
        <w:pStyle w:val="ab"/>
        <w:shd w:val="clear" w:color="auto" w:fill="FFFFFF"/>
        <w:spacing w:before="0" w:beforeAutospacing="0" w:after="105" w:afterAutospacing="0"/>
        <w:ind w:leftChars="-200" w:left="-420" w:firstLine="480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5394960" cy="3025140"/>
            <wp:effectExtent l="57150" t="57150" r="34290" b="4191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25140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pStyle w:val="ab"/>
        <w:shd w:val="clear" w:color="auto" w:fill="FFFFFF"/>
        <w:spacing w:before="0" w:beforeAutospacing="0" w:after="105" w:afterAutospacing="0"/>
        <w:ind w:firstLine="480"/>
        <w:jc w:val="both"/>
        <w:rPr>
          <w:rFonts w:ascii="Tahoma" w:hAnsi="Tahoma" w:cs="Tahoma"/>
          <w:color w:val="000000"/>
        </w:rPr>
      </w:pPr>
    </w:p>
    <w:p w:rsidR="007A10FF" w:rsidRDefault="00301325">
      <w:pPr>
        <w:pStyle w:val="ab"/>
        <w:shd w:val="clear" w:color="auto" w:fill="FFFFFF"/>
        <w:spacing w:before="0" w:beforeAutospacing="0" w:after="105" w:afterAutospacing="0"/>
        <w:ind w:firstLine="48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 w:hint="eastAsia"/>
          <w:color w:val="000000"/>
        </w:rPr>
        <w:t>选课成功后，会跳出提示框，你可以直接点击</w:t>
      </w:r>
      <w:r>
        <w:rPr>
          <w:rFonts w:ascii="Tahoma" w:hAnsi="Tahoma" w:cs="Tahoma"/>
          <w:color w:val="000000"/>
        </w:rPr>
        <w:t>“</w:t>
      </w:r>
      <w:r>
        <w:rPr>
          <w:rFonts w:ascii="Calibri" w:hAnsi="Calibri" w:cs="Times New Roman" w:hint="eastAsia"/>
          <w:b/>
          <w:bCs/>
          <w:color w:val="FF0000"/>
          <w:kern w:val="2"/>
        </w:rPr>
        <w:t>学习空间</w:t>
      </w:r>
      <w:r>
        <w:rPr>
          <w:rFonts w:ascii="Tahoma" w:hAnsi="Tahoma" w:cs="Tahoma"/>
          <w:color w:val="000000"/>
        </w:rPr>
        <w:t>”</w:t>
      </w:r>
      <w:r>
        <w:rPr>
          <w:rFonts w:ascii="Tahoma" w:hAnsi="Tahoma" w:cs="Tahoma" w:hint="eastAsia"/>
          <w:color w:val="000000"/>
        </w:rPr>
        <w:t>进入课程学习，也可点击</w:t>
      </w:r>
      <w:r>
        <w:rPr>
          <w:rFonts w:ascii="Tahoma" w:hAnsi="Tahoma" w:cs="Tahoma"/>
          <w:color w:val="000000"/>
        </w:rPr>
        <w:t>“</w:t>
      </w:r>
      <w:r>
        <w:rPr>
          <w:rFonts w:ascii="Tahoma" w:hAnsi="Tahoma" w:cs="Tahoma" w:hint="eastAsia"/>
          <w:color w:val="000000"/>
        </w:rPr>
        <w:t>确定</w:t>
      </w:r>
      <w:r>
        <w:rPr>
          <w:rFonts w:ascii="Tahoma" w:hAnsi="Tahoma" w:cs="Tahoma"/>
          <w:color w:val="000000"/>
        </w:rPr>
        <w:t>”</w:t>
      </w:r>
      <w:r>
        <w:rPr>
          <w:rFonts w:ascii="Tahoma" w:hAnsi="Tahoma" w:cs="Tahoma" w:hint="eastAsia"/>
          <w:color w:val="000000"/>
        </w:rPr>
        <w:t>后点击</w:t>
      </w:r>
      <w:r>
        <w:rPr>
          <w:rFonts w:ascii="Tahoma" w:hAnsi="Tahoma" w:cs="Tahoma"/>
          <w:color w:val="000000"/>
        </w:rPr>
        <w:t>“</w:t>
      </w:r>
      <w:r>
        <w:rPr>
          <w:rFonts w:ascii="Calibri" w:hAnsi="Calibri" w:cs="Times New Roman" w:hint="eastAsia"/>
          <w:b/>
          <w:bCs/>
          <w:color w:val="FF0000"/>
          <w:kern w:val="2"/>
        </w:rPr>
        <w:t>进入课程</w:t>
      </w:r>
      <w:r>
        <w:rPr>
          <w:rFonts w:ascii="Tahoma" w:hAnsi="Tahoma" w:cs="Tahoma"/>
          <w:color w:val="000000"/>
        </w:rPr>
        <w:t>”</w:t>
      </w:r>
      <w:r>
        <w:rPr>
          <w:rFonts w:ascii="Tahoma" w:hAnsi="Tahoma" w:cs="Tahoma" w:hint="eastAsia"/>
          <w:color w:val="000000"/>
        </w:rPr>
        <w:t>，两种方式供你选择。</w:t>
      </w:r>
    </w:p>
    <w:p w:rsidR="007A10FF" w:rsidRDefault="00301325">
      <w:pPr>
        <w:pStyle w:val="ab"/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lastRenderedPageBreak/>
        <w:drawing>
          <wp:inline distT="0" distB="0" distL="0" distR="0">
            <wp:extent cx="5471160" cy="3185160"/>
            <wp:effectExtent l="57150" t="57150" r="34290" b="3429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185160"/>
                    </a:xfrm>
                    <a:prstGeom prst="rect">
                      <a:avLst/>
                    </a:prstGeom>
                    <a:effectLst>
                      <a:outerShdw blurRad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FF" w:rsidRDefault="007A10FF">
      <w:pPr>
        <w:pStyle w:val="ab"/>
        <w:shd w:val="clear" w:color="auto" w:fill="FFFFFF"/>
        <w:spacing w:before="0" w:beforeAutospacing="0" w:after="105" w:afterAutospacing="0"/>
        <w:rPr>
          <w:rFonts w:ascii="Tahoma" w:hAnsi="Tahoma" w:cs="Tahoma"/>
          <w:color w:val="000000"/>
        </w:rPr>
      </w:pPr>
    </w:p>
    <w:p w:rsidR="007A10FF" w:rsidRDefault="007A10FF">
      <w:pPr>
        <w:pStyle w:val="ab"/>
        <w:shd w:val="clear" w:color="auto" w:fill="FFFFFF"/>
        <w:spacing w:before="0" w:beforeAutospacing="0" w:after="105" w:afterAutospacing="0"/>
        <w:ind w:firstLine="480"/>
        <w:jc w:val="both"/>
        <w:rPr>
          <w:rFonts w:ascii="Tahoma" w:hAnsi="Tahoma" w:cs="Tahoma"/>
          <w:color w:val="000000"/>
        </w:rPr>
      </w:pPr>
    </w:p>
    <w:p w:rsidR="007A10FF" w:rsidRDefault="00301325">
      <w:pPr>
        <w:pStyle w:val="ab"/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color w:val="000000"/>
          <w:sz w:val="28"/>
          <w:szCs w:val="44"/>
        </w:rPr>
      </w:pPr>
      <w:r>
        <w:rPr>
          <w:rFonts w:ascii="Tahoma" w:hAnsi="Tahoma" w:cs="Tahoma" w:hint="eastAsia"/>
          <w:color w:val="000000"/>
          <w:sz w:val="28"/>
          <w:szCs w:val="44"/>
        </w:rPr>
        <w:t>进入课程后，即可看到待完成任务点，接下来开始你的学习之旅吧！</w:t>
      </w:r>
    </w:p>
    <w:p w:rsidR="007A10FF" w:rsidRDefault="007A10FF">
      <w:pPr>
        <w:widowControl/>
        <w:jc w:val="left"/>
      </w:pPr>
    </w:p>
    <w:sectPr w:rsidR="007A10F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114" w:rsidRDefault="00D91114" w:rsidP="00387E80">
      <w:r>
        <w:separator/>
      </w:r>
    </w:p>
  </w:endnote>
  <w:endnote w:type="continuationSeparator" w:id="0">
    <w:p w:rsidR="00D91114" w:rsidRDefault="00D91114" w:rsidP="0038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114" w:rsidRDefault="00D91114" w:rsidP="00387E80">
      <w:r>
        <w:separator/>
      </w:r>
    </w:p>
  </w:footnote>
  <w:footnote w:type="continuationSeparator" w:id="0">
    <w:p w:rsidR="00D91114" w:rsidRDefault="00D91114" w:rsidP="00387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C3463"/>
    <w:multiLevelType w:val="multilevel"/>
    <w:tmpl w:val="303C346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7E431C9"/>
    <w:multiLevelType w:val="multilevel"/>
    <w:tmpl w:val="77E431C9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63"/>
    <w:rsid w:val="00044610"/>
    <w:rsid w:val="00176DD8"/>
    <w:rsid w:val="002834C4"/>
    <w:rsid w:val="002D3A39"/>
    <w:rsid w:val="00301325"/>
    <w:rsid w:val="00321951"/>
    <w:rsid w:val="00336995"/>
    <w:rsid w:val="00347B7A"/>
    <w:rsid w:val="003506FD"/>
    <w:rsid w:val="00387E80"/>
    <w:rsid w:val="003F100E"/>
    <w:rsid w:val="00432571"/>
    <w:rsid w:val="0046216A"/>
    <w:rsid w:val="004A2E4B"/>
    <w:rsid w:val="004D3408"/>
    <w:rsid w:val="005435B8"/>
    <w:rsid w:val="00603C60"/>
    <w:rsid w:val="006E6C3B"/>
    <w:rsid w:val="00706D72"/>
    <w:rsid w:val="00727E21"/>
    <w:rsid w:val="00731C63"/>
    <w:rsid w:val="007A10FF"/>
    <w:rsid w:val="007B40F3"/>
    <w:rsid w:val="007E3453"/>
    <w:rsid w:val="00836CBF"/>
    <w:rsid w:val="00847277"/>
    <w:rsid w:val="00913D8A"/>
    <w:rsid w:val="00956FF3"/>
    <w:rsid w:val="009873B8"/>
    <w:rsid w:val="00A31A54"/>
    <w:rsid w:val="00B84EA8"/>
    <w:rsid w:val="00B8630D"/>
    <w:rsid w:val="00C47EFD"/>
    <w:rsid w:val="00CF0C67"/>
    <w:rsid w:val="00D91114"/>
    <w:rsid w:val="00DD6B10"/>
    <w:rsid w:val="00DF4175"/>
    <w:rsid w:val="00E2020D"/>
    <w:rsid w:val="00E338C6"/>
    <w:rsid w:val="00E96FFD"/>
    <w:rsid w:val="00ED7C8B"/>
    <w:rsid w:val="00F676EA"/>
    <w:rsid w:val="00F81FCC"/>
    <w:rsid w:val="00F82E64"/>
    <w:rsid w:val="00FD6F30"/>
    <w:rsid w:val="163735D8"/>
    <w:rsid w:val="18917038"/>
    <w:rsid w:val="1CD5167A"/>
    <w:rsid w:val="212F6227"/>
    <w:rsid w:val="242E6C25"/>
    <w:rsid w:val="415367FB"/>
    <w:rsid w:val="42E72B30"/>
    <w:rsid w:val="466E2BBD"/>
    <w:rsid w:val="5C6B5EE0"/>
    <w:rsid w:val="5D7D1BB2"/>
    <w:rsid w:val="6EB8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84DE3A5-6B02-4F96-BBA1-D7C97A5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FollowedHyperlink"/>
    <w:uiPriority w:val="99"/>
    <w:semiHidden/>
    <w:unhideWhenUsed/>
    <w:qFormat/>
    <w:rPr>
      <w:color w:val="954F72"/>
      <w:u w:val="single"/>
    </w:rPr>
  </w:style>
  <w:style w:type="character" w:styleId="ad">
    <w:name w:val="Hyperlink"/>
    <w:uiPriority w:val="99"/>
    <w:unhideWhenUsed/>
    <w:qFormat/>
    <w:rPr>
      <w:rFonts w:cs="Times New Roman"/>
      <w:color w:val="0563C1"/>
      <w:u w:val="single"/>
    </w:rPr>
  </w:style>
  <w:style w:type="character" w:customStyle="1" w:styleId="10">
    <w:name w:val="标题 1 字符"/>
    <w:link w:val="1"/>
    <w:uiPriority w:val="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sz w:val="18"/>
      <w:szCs w:val="18"/>
    </w:rPr>
  </w:style>
  <w:style w:type="paragraph" w:styleId="ae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文档结构图 字符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paragraph" w:styleId="af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uhaneduyu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Tencent%20Files\513264713\FileRecv\&#25945;&#32946;&#20113;&#36134;&#21495;-2018&#23506;&#20551;&#35838;&#31243;&#65288;PC&#31471;&#65289;&#30331;&#24405;&#25351;&#2133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教育云账号-2018寒假课程（PC端）登录指南.dot</Template>
  <TotalTime>17</TotalTime>
  <Pages>6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王 鸯</cp:lastModifiedBy>
  <cp:revision>4</cp:revision>
  <dcterms:created xsi:type="dcterms:W3CDTF">2021-01-14T03:23:00Z</dcterms:created>
  <dcterms:modified xsi:type="dcterms:W3CDTF">2021-01-14T07:56:00Z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